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05" w:type="dxa"/>
        <w:tblInd w:w="2" w:type="dxa"/>
        <w:tblLayout w:type="fixed"/>
        <w:tblLook w:val="0000" w:firstRow="0" w:lastRow="0" w:firstColumn="0" w:lastColumn="0" w:noHBand="0" w:noVBand="0"/>
      </w:tblPr>
      <w:tblGrid>
        <w:gridCol w:w="1135"/>
        <w:gridCol w:w="5670"/>
      </w:tblGrid>
      <w:tr w:rsidR="00035A69" w:rsidRPr="00035A69" w14:paraId="6F8B480E" w14:textId="77777777" w:rsidTr="00321422">
        <w:tc>
          <w:tcPr>
            <w:tcW w:w="1135" w:type="dxa"/>
          </w:tcPr>
          <w:p w14:paraId="73E3E282" w14:textId="77777777" w:rsidR="00035A69" w:rsidRPr="00035A69" w:rsidRDefault="00035A69" w:rsidP="00035A69">
            <w:pPr>
              <w:spacing w:after="0" w:line="240" w:lineRule="auto"/>
              <w:ind w:left="284"/>
              <w:jc w:val="both"/>
              <w:rPr>
                <w:rFonts w:ascii="Times New Roman" w:eastAsia="Times New Roman" w:hAnsi="Times New Roman" w:cs="Times New Roman"/>
                <w:szCs w:val="20"/>
                <w:lang w:eastAsia="hr-HR"/>
              </w:rPr>
            </w:pPr>
          </w:p>
          <w:p w14:paraId="08759B5A" w14:textId="77777777" w:rsidR="00035A69" w:rsidRPr="00035A69" w:rsidRDefault="00035A69" w:rsidP="00035A69">
            <w:pPr>
              <w:spacing w:after="0" w:line="240" w:lineRule="auto"/>
              <w:ind w:left="284"/>
              <w:jc w:val="both"/>
              <w:rPr>
                <w:rFonts w:ascii="Times New Roman" w:eastAsia="Times New Roman" w:hAnsi="Times New Roman" w:cs="Times New Roman"/>
                <w:szCs w:val="20"/>
                <w:lang w:eastAsia="hr-HR"/>
              </w:rPr>
            </w:pPr>
          </w:p>
          <w:p w14:paraId="22D58491" w14:textId="77777777" w:rsidR="00035A69" w:rsidRPr="00035A69" w:rsidRDefault="00035A69" w:rsidP="00035A69">
            <w:pPr>
              <w:spacing w:after="0" w:line="240" w:lineRule="auto"/>
              <w:ind w:left="284"/>
              <w:jc w:val="both"/>
              <w:rPr>
                <w:rFonts w:ascii="Times New Roman" w:eastAsia="Times New Roman" w:hAnsi="Times New Roman" w:cs="Times New Roman"/>
                <w:szCs w:val="20"/>
                <w:lang w:eastAsia="hr-HR"/>
              </w:rPr>
            </w:pPr>
          </w:p>
        </w:tc>
        <w:tc>
          <w:tcPr>
            <w:tcW w:w="5670" w:type="dxa"/>
          </w:tcPr>
          <w:p w14:paraId="744B8358" w14:textId="77777777" w:rsidR="00035A69" w:rsidRPr="00035A69" w:rsidRDefault="00035A69" w:rsidP="00035A69">
            <w:pPr>
              <w:keepNext/>
              <w:spacing w:after="0" w:line="240" w:lineRule="auto"/>
              <w:ind w:left="284"/>
              <w:jc w:val="center"/>
              <w:outlineLvl w:val="2"/>
              <w:rPr>
                <w:rFonts w:ascii="Times New Roman" w:eastAsia="Times New Roman" w:hAnsi="Times New Roman" w:cs="Times New Roman"/>
                <w:b/>
                <w:sz w:val="8"/>
                <w:szCs w:val="20"/>
                <w:lang w:eastAsia="hr-HR"/>
              </w:rPr>
            </w:pPr>
          </w:p>
          <w:p w14:paraId="0FFAAA8D" w14:textId="77777777" w:rsidR="00035A69" w:rsidRPr="00035A69" w:rsidRDefault="00035A69" w:rsidP="00035A69">
            <w:pPr>
              <w:spacing w:after="0" w:line="240" w:lineRule="auto"/>
              <w:ind w:left="284"/>
              <w:jc w:val="center"/>
              <w:rPr>
                <w:rFonts w:ascii="Times New Roman" w:eastAsia="Times New Roman" w:hAnsi="Times New Roman" w:cs="Times New Roman"/>
                <w:sz w:val="8"/>
                <w:szCs w:val="20"/>
                <w:lang w:eastAsia="hr-HR"/>
              </w:rPr>
            </w:pPr>
          </w:p>
          <w:p w14:paraId="1E6DA623" w14:textId="23A3C78A" w:rsidR="00035A69" w:rsidRPr="00035A69" w:rsidRDefault="00035A69" w:rsidP="00035A69">
            <w:pPr>
              <w:spacing w:after="0" w:line="240" w:lineRule="auto"/>
              <w:ind w:left="284"/>
              <w:jc w:val="center"/>
              <w:rPr>
                <w:rFonts w:ascii="Times New Roman" w:eastAsia="Times New Roman" w:hAnsi="Times New Roman" w:cs="Times New Roman"/>
                <w:sz w:val="8"/>
                <w:szCs w:val="20"/>
                <w:lang w:eastAsia="hr-HR"/>
              </w:rPr>
            </w:pPr>
            <w:r w:rsidRPr="00035A69">
              <w:rPr>
                <w:rFonts w:ascii="Calibri" w:eastAsia="Calibri" w:hAnsi="Calibri" w:cs="Times New Roman"/>
                <w:noProof/>
                <w:sz w:val="8"/>
              </w:rPr>
              <w:drawing>
                <wp:inline distT="0" distB="0" distL="0" distR="0" wp14:anchorId="0ABF0C1F" wp14:editId="3799D597">
                  <wp:extent cx="547370" cy="691515"/>
                  <wp:effectExtent l="0" t="0" r="0" b="0"/>
                  <wp:docPr id="144429593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70" cy="691515"/>
                          </a:xfrm>
                          <a:prstGeom prst="rect">
                            <a:avLst/>
                          </a:prstGeom>
                          <a:noFill/>
                          <a:ln>
                            <a:noFill/>
                          </a:ln>
                        </pic:spPr>
                      </pic:pic>
                    </a:graphicData>
                  </a:graphic>
                </wp:inline>
              </w:drawing>
            </w:r>
          </w:p>
        </w:tc>
      </w:tr>
      <w:tr w:rsidR="00035A69" w:rsidRPr="00035A69" w14:paraId="1C2CC49F" w14:textId="77777777" w:rsidTr="00321422">
        <w:tc>
          <w:tcPr>
            <w:tcW w:w="1135" w:type="dxa"/>
          </w:tcPr>
          <w:p w14:paraId="4D583BE5" w14:textId="527E6A52" w:rsidR="00035A69" w:rsidRPr="00035A69" w:rsidRDefault="00035A69" w:rsidP="00035A69">
            <w:pPr>
              <w:spacing w:after="0" w:line="240" w:lineRule="auto"/>
              <w:ind w:left="284"/>
              <w:jc w:val="both"/>
              <w:rPr>
                <w:rFonts w:ascii="Times New Roman" w:eastAsia="Times New Roman" w:hAnsi="Times New Roman" w:cs="Times New Roman"/>
                <w:szCs w:val="20"/>
                <w:lang w:eastAsia="hr-HR"/>
              </w:rPr>
            </w:pPr>
            <w:r w:rsidRPr="00035A69">
              <w:rPr>
                <w:rFonts w:ascii="Times New Roman" w:eastAsia="Times New Roman" w:hAnsi="Times New Roman" w:cs="Times New Roman"/>
                <w:noProof/>
                <w:sz w:val="20"/>
                <w:szCs w:val="20"/>
                <w:lang w:eastAsia="hr-HR"/>
              </w:rPr>
              <w:drawing>
                <wp:inline distT="0" distB="0" distL="0" distR="0" wp14:anchorId="5E40B81C" wp14:editId="373DA20C">
                  <wp:extent cx="496570" cy="612140"/>
                  <wp:effectExtent l="0" t="0" r="0" b="0"/>
                  <wp:docPr id="6165015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570" cy="612140"/>
                          </a:xfrm>
                          <a:prstGeom prst="rect">
                            <a:avLst/>
                          </a:prstGeom>
                          <a:noFill/>
                          <a:ln>
                            <a:noFill/>
                          </a:ln>
                        </pic:spPr>
                      </pic:pic>
                    </a:graphicData>
                  </a:graphic>
                </wp:inline>
              </w:drawing>
            </w:r>
          </w:p>
        </w:tc>
        <w:tc>
          <w:tcPr>
            <w:tcW w:w="5670" w:type="dxa"/>
          </w:tcPr>
          <w:p w14:paraId="4CFE8EF1" w14:textId="77777777" w:rsidR="00035A69" w:rsidRPr="00035A69" w:rsidRDefault="00035A69" w:rsidP="00035A69">
            <w:pPr>
              <w:keepNext/>
              <w:spacing w:after="0" w:line="240" w:lineRule="auto"/>
              <w:ind w:left="284"/>
              <w:jc w:val="center"/>
              <w:outlineLvl w:val="0"/>
              <w:rPr>
                <w:rFonts w:ascii="Times New Roman" w:eastAsia="Times New Roman" w:hAnsi="Times New Roman" w:cs="Times New Roman"/>
                <w:b/>
                <w:sz w:val="24"/>
                <w:szCs w:val="20"/>
              </w:rPr>
            </w:pPr>
            <w:r w:rsidRPr="00035A69">
              <w:rPr>
                <w:rFonts w:ascii="Times New Roman" w:eastAsia="Times New Roman" w:hAnsi="Times New Roman" w:cs="Times New Roman"/>
                <w:b/>
                <w:sz w:val="24"/>
                <w:szCs w:val="20"/>
              </w:rPr>
              <w:t>REPUBLIKA HRVATSKA</w:t>
            </w:r>
          </w:p>
          <w:p w14:paraId="5CBE89B8" w14:textId="77777777" w:rsidR="00035A69" w:rsidRPr="00035A69" w:rsidRDefault="00035A69" w:rsidP="00035A69">
            <w:pPr>
              <w:keepNext/>
              <w:spacing w:after="0" w:line="240" w:lineRule="auto"/>
              <w:ind w:left="284"/>
              <w:jc w:val="center"/>
              <w:outlineLvl w:val="1"/>
              <w:rPr>
                <w:rFonts w:ascii="Times New Roman" w:eastAsia="Times New Roman" w:hAnsi="Times New Roman" w:cs="Times New Roman"/>
                <w:b/>
                <w:sz w:val="24"/>
                <w:szCs w:val="20"/>
              </w:rPr>
            </w:pPr>
            <w:r w:rsidRPr="00035A69">
              <w:rPr>
                <w:rFonts w:ascii="Times New Roman" w:eastAsia="Times New Roman" w:hAnsi="Times New Roman" w:cs="Times New Roman"/>
                <w:b/>
                <w:sz w:val="24"/>
                <w:szCs w:val="20"/>
              </w:rPr>
              <w:t>BJELOVARSKO-BILOGORSKA ŽUPANIJA</w:t>
            </w:r>
          </w:p>
          <w:p w14:paraId="14B62D57" w14:textId="77777777" w:rsidR="00035A69" w:rsidRPr="00035A69" w:rsidRDefault="00035A69" w:rsidP="00035A69">
            <w:pPr>
              <w:keepNext/>
              <w:spacing w:after="0" w:line="240" w:lineRule="auto"/>
              <w:ind w:left="284"/>
              <w:jc w:val="center"/>
              <w:outlineLvl w:val="0"/>
              <w:rPr>
                <w:rFonts w:ascii="Times New Roman" w:eastAsia="Times New Roman" w:hAnsi="Times New Roman" w:cs="Times New Roman"/>
                <w:b/>
                <w:sz w:val="24"/>
                <w:szCs w:val="20"/>
              </w:rPr>
            </w:pPr>
            <w:r w:rsidRPr="00035A69">
              <w:rPr>
                <w:rFonts w:ascii="Times New Roman" w:eastAsia="Times New Roman" w:hAnsi="Times New Roman" w:cs="Times New Roman"/>
                <w:b/>
                <w:sz w:val="24"/>
                <w:szCs w:val="20"/>
              </w:rPr>
              <w:t>GRAD ČAZMA</w:t>
            </w:r>
          </w:p>
          <w:p w14:paraId="2BF61FC0" w14:textId="77777777" w:rsidR="00035A69" w:rsidRPr="00035A69" w:rsidRDefault="00035A69" w:rsidP="00035A69">
            <w:pPr>
              <w:keepNext/>
              <w:spacing w:after="0" w:line="240" w:lineRule="auto"/>
              <w:ind w:left="284"/>
              <w:jc w:val="center"/>
              <w:outlineLvl w:val="2"/>
              <w:rPr>
                <w:rFonts w:ascii="Times New Roman" w:eastAsia="Times New Roman" w:hAnsi="Times New Roman" w:cs="Times New Roman"/>
                <w:b/>
                <w:sz w:val="24"/>
                <w:szCs w:val="20"/>
                <w:lang w:eastAsia="hr-HR"/>
              </w:rPr>
            </w:pPr>
            <w:r w:rsidRPr="00035A69">
              <w:rPr>
                <w:rFonts w:ascii="Times New Roman" w:eastAsia="Times New Roman" w:hAnsi="Times New Roman" w:cs="Times New Roman"/>
                <w:b/>
                <w:sz w:val="24"/>
                <w:szCs w:val="20"/>
                <w:lang w:eastAsia="hr-HR"/>
              </w:rPr>
              <w:t>GRADSKO VIJEĆE</w:t>
            </w:r>
          </w:p>
        </w:tc>
      </w:tr>
    </w:tbl>
    <w:p w14:paraId="7C7FC041" w14:textId="77777777" w:rsidR="00035A69" w:rsidRPr="00035A69" w:rsidRDefault="00035A69" w:rsidP="00035A69">
      <w:pPr>
        <w:tabs>
          <w:tab w:val="left" w:pos="708"/>
          <w:tab w:val="center" w:pos="4536"/>
          <w:tab w:val="right" w:pos="9072"/>
        </w:tabs>
        <w:spacing w:after="0" w:line="240" w:lineRule="auto"/>
        <w:ind w:left="284"/>
        <w:jc w:val="both"/>
        <w:rPr>
          <w:rFonts w:ascii="Times New Roman" w:eastAsia="Times New Roman" w:hAnsi="Times New Roman" w:cs="Times New Roman"/>
          <w:sz w:val="24"/>
          <w:szCs w:val="20"/>
          <w:lang w:eastAsia="hr-HR"/>
        </w:rPr>
      </w:pPr>
      <w:r w:rsidRPr="00035A69">
        <w:rPr>
          <w:rFonts w:ascii="Times New Roman" w:eastAsia="Times New Roman" w:hAnsi="Times New Roman" w:cs="Times New Roman"/>
          <w:sz w:val="20"/>
          <w:szCs w:val="20"/>
          <w:lang w:eastAsia="hr-HR"/>
        </w:rPr>
        <w:t xml:space="preserve"> </w:t>
      </w:r>
    </w:p>
    <w:p w14:paraId="4BFF7C2B" w14:textId="1EA07D68" w:rsidR="00035A69" w:rsidRPr="00035A69" w:rsidRDefault="00035A69" w:rsidP="00035A69">
      <w:pPr>
        <w:tabs>
          <w:tab w:val="left" w:pos="708"/>
          <w:tab w:val="center" w:pos="4536"/>
          <w:tab w:val="right" w:pos="9072"/>
        </w:tabs>
        <w:spacing w:after="0" w:line="240" w:lineRule="auto"/>
        <w:jc w:val="both"/>
        <w:rPr>
          <w:rFonts w:ascii="Times New Roman" w:eastAsia="Times New Roman" w:hAnsi="Times New Roman" w:cs="Times New Roman"/>
          <w:b/>
          <w:bCs/>
          <w:sz w:val="24"/>
          <w:szCs w:val="20"/>
          <w:lang w:eastAsia="hr-HR"/>
        </w:rPr>
      </w:pPr>
      <w:r w:rsidRPr="00035A69">
        <w:rPr>
          <w:rFonts w:ascii="Times New Roman" w:eastAsia="Times New Roman" w:hAnsi="Times New Roman" w:cs="Times New Roman"/>
          <w:b/>
          <w:bCs/>
          <w:sz w:val="24"/>
          <w:szCs w:val="20"/>
          <w:lang w:eastAsia="hr-HR"/>
        </w:rPr>
        <w:t xml:space="preserve">KLASA: </w:t>
      </w:r>
      <w:r w:rsidR="0098595D">
        <w:rPr>
          <w:rFonts w:ascii="Times New Roman" w:eastAsia="Times New Roman" w:hAnsi="Times New Roman" w:cs="Times New Roman"/>
          <w:b/>
          <w:bCs/>
          <w:sz w:val="24"/>
          <w:szCs w:val="20"/>
          <w:lang w:eastAsia="hr-HR"/>
        </w:rPr>
        <w:t>940-04/23-01/03</w:t>
      </w:r>
    </w:p>
    <w:p w14:paraId="234B4F85" w14:textId="0DF7C48B" w:rsidR="00035A69" w:rsidRPr="00035A69" w:rsidRDefault="00035A69" w:rsidP="00035A69">
      <w:pPr>
        <w:tabs>
          <w:tab w:val="left" w:pos="708"/>
          <w:tab w:val="center" w:pos="4536"/>
          <w:tab w:val="right" w:pos="9072"/>
        </w:tabs>
        <w:spacing w:after="0" w:line="240" w:lineRule="auto"/>
        <w:jc w:val="both"/>
        <w:rPr>
          <w:rFonts w:ascii="Times New Roman" w:eastAsia="Times New Roman" w:hAnsi="Times New Roman" w:cs="Times New Roman"/>
          <w:b/>
          <w:bCs/>
          <w:sz w:val="24"/>
          <w:szCs w:val="20"/>
          <w:lang w:eastAsia="hr-HR"/>
        </w:rPr>
      </w:pPr>
      <w:r w:rsidRPr="00035A69">
        <w:rPr>
          <w:rFonts w:ascii="Times New Roman" w:eastAsia="Times New Roman" w:hAnsi="Times New Roman" w:cs="Times New Roman"/>
          <w:b/>
          <w:bCs/>
          <w:sz w:val="24"/>
          <w:szCs w:val="20"/>
          <w:lang w:eastAsia="hr-HR"/>
        </w:rPr>
        <w:t>URBROJ: 2103-2-05/04-23-</w:t>
      </w:r>
      <w:r w:rsidR="0098595D">
        <w:rPr>
          <w:rFonts w:ascii="Times New Roman" w:eastAsia="Times New Roman" w:hAnsi="Times New Roman" w:cs="Times New Roman"/>
          <w:b/>
          <w:bCs/>
          <w:sz w:val="24"/>
          <w:szCs w:val="20"/>
          <w:lang w:eastAsia="hr-HR"/>
        </w:rPr>
        <w:t>1</w:t>
      </w:r>
    </w:p>
    <w:p w14:paraId="1B366940" w14:textId="170496CC" w:rsidR="00035A69" w:rsidRPr="00035A69" w:rsidRDefault="00035A69" w:rsidP="00035A69">
      <w:pPr>
        <w:tabs>
          <w:tab w:val="left" w:pos="708"/>
          <w:tab w:val="center" w:pos="4536"/>
          <w:tab w:val="right" w:pos="9072"/>
        </w:tabs>
        <w:spacing w:after="0" w:line="240" w:lineRule="auto"/>
        <w:jc w:val="both"/>
        <w:rPr>
          <w:rFonts w:ascii="Times New Roman" w:eastAsia="Times New Roman" w:hAnsi="Times New Roman" w:cs="Times New Roman"/>
          <w:b/>
          <w:bCs/>
          <w:sz w:val="24"/>
          <w:szCs w:val="20"/>
          <w:lang w:eastAsia="hr-HR"/>
        </w:rPr>
      </w:pPr>
      <w:r w:rsidRPr="00035A69">
        <w:rPr>
          <w:rFonts w:ascii="Times New Roman" w:eastAsia="Times New Roman" w:hAnsi="Times New Roman" w:cs="Times New Roman"/>
          <w:b/>
          <w:bCs/>
          <w:sz w:val="24"/>
          <w:szCs w:val="20"/>
          <w:lang w:eastAsia="hr-HR"/>
        </w:rPr>
        <w:t xml:space="preserve">Čazma, </w:t>
      </w:r>
      <w:r w:rsidR="0098595D">
        <w:rPr>
          <w:rFonts w:ascii="Times New Roman" w:eastAsia="Times New Roman" w:hAnsi="Times New Roman" w:cs="Times New Roman"/>
          <w:b/>
          <w:bCs/>
          <w:sz w:val="24"/>
          <w:szCs w:val="20"/>
          <w:lang w:eastAsia="hr-HR"/>
        </w:rPr>
        <w:t>8 prosinca</w:t>
      </w:r>
      <w:r w:rsidRPr="00035A69">
        <w:rPr>
          <w:rFonts w:ascii="Times New Roman" w:eastAsia="Times New Roman" w:hAnsi="Times New Roman" w:cs="Times New Roman"/>
          <w:b/>
          <w:bCs/>
          <w:sz w:val="24"/>
          <w:szCs w:val="20"/>
          <w:lang w:eastAsia="hr-HR"/>
        </w:rPr>
        <w:t xml:space="preserve"> 2023.</w:t>
      </w:r>
      <w:r w:rsidR="0098595D">
        <w:rPr>
          <w:rFonts w:ascii="Times New Roman" w:eastAsia="Times New Roman" w:hAnsi="Times New Roman" w:cs="Times New Roman"/>
          <w:b/>
          <w:bCs/>
          <w:sz w:val="24"/>
          <w:szCs w:val="20"/>
          <w:lang w:eastAsia="hr-HR"/>
        </w:rPr>
        <w:t xml:space="preserve"> godine</w:t>
      </w:r>
    </w:p>
    <w:p w14:paraId="11707E1D" w14:textId="77777777" w:rsidR="00035A69" w:rsidRPr="00035A69" w:rsidRDefault="00035A69" w:rsidP="00035A69">
      <w:pPr>
        <w:tabs>
          <w:tab w:val="left" w:pos="708"/>
          <w:tab w:val="center" w:pos="4536"/>
          <w:tab w:val="right" w:pos="9072"/>
        </w:tabs>
        <w:spacing w:after="0" w:line="240" w:lineRule="auto"/>
        <w:ind w:left="284"/>
        <w:jc w:val="both"/>
        <w:rPr>
          <w:rFonts w:ascii="Times New Roman" w:eastAsia="Times New Roman" w:hAnsi="Times New Roman" w:cs="Times New Roman"/>
          <w:b/>
          <w:bCs/>
          <w:sz w:val="24"/>
          <w:szCs w:val="20"/>
          <w:lang w:eastAsia="hr-HR"/>
        </w:rPr>
      </w:pPr>
      <w:r w:rsidRPr="00035A69">
        <w:rPr>
          <w:rFonts w:ascii="Times New Roman" w:eastAsia="Times New Roman" w:hAnsi="Times New Roman" w:cs="Times New Roman"/>
          <w:b/>
          <w:bCs/>
          <w:sz w:val="24"/>
          <w:szCs w:val="20"/>
          <w:lang w:eastAsia="hr-HR"/>
        </w:rPr>
        <w:t xml:space="preserve">                                                     </w:t>
      </w:r>
    </w:p>
    <w:p w14:paraId="5AD26349" w14:textId="4CB58DEA" w:rsidR="00FA3C47" w:rsidRPr="00612D53" w:rsidRDefault="00720E9E" w:rsidP="00C27B60">
      <w:pPr>
        <w:jc w:val="both"/>
        <w:rPr>
          <w:rFonts w:ascii="Times New Roman" w:hAnsi="Times New Roman" w:cs="Times New Roman"/>
          <w:sz w:val="24"/>
          <w:szCs w:val="24"/>
        </w:rPr>
      </w:pPr>
      <w:r w:rsidRPr="00612D53">
        <w:rPr>
          <w:rFonts w:ascii="Times New Roman" w:hAnsi="Times New Roman" w:cs="Times New Roman"/>
          <w:sz w:val="24"/>
          <w:szCs w:val="24"/>
        </w:rPr>
        <w:t>Na temelju članka</w:t>
      </w:r>
      <w:r w:rsidR="00942A8D">
        <w:rPr>
          <w:rFonts w:ascii="Times New Roman" w:hAnsi="Times New Roman" w:cs="Times New Roman"/>
          <w:sz w:val="24"/>
          <w:szCs w:val="24"/>
        </w:rPr>
        <w:t xml:space="preserve"> 1., stavak 5. i članka</w:t>
      </w:r>
      <w:r w:rsidRPr="00612D53">
        <w:rPr>
          <w:rFonts w:ascii="Times New Roman" w:hAnsi="Times New Roman" w:cs="Times New Roman"/>
          <w:sz w:val="24"/>
          <w:szCs w:val="24"/>
        </w:rPr>
        <w:t xml:space="preserve"> 10. Uredbe o kriterijima, mjerilima i postupcima financiranja i ugovaranja programa i projekata od interesa za opće dobro koje provode udruge („N</w:t>
      </w:r>
      <w:r w:rsidR="0079036C">
        <w:rPr>
          <w:rFonts w:ascii="Times New Roman" w:hAnsi="Times New Roman" w:cs="Times New Roman"/>
          <w:sz w:val="24"/>
          <w:szCs w:val="24"/>
        </w:rPr>
        <w:t>arodne novine</w:t>
      </w:r>
      <w:r w:rsidRPr="00612D53">
        <w:rPr>
          <w:rFonts w:ascii="Times New Roman" w:hAnsi="Times New Roman" w:cs="Times New Roman"/>
          <w:sz w:val="24"/>
          <w:szCs w:val="24"/>
        </w:rPr>
        <w:t xml:space="preserve"> br. 26/15</w:t>
      </w:r>
      <w:r w:rsidR="00EE29D6">
        <w:rPr>
          <w:rFonts w:ascii="Times New Roman" w:hAnsi="Times New Roman" w:cs="Times New Roman"/>
          <w:sz w:val="24"/>
          <w:szCs w:val="24"/>
        </w:rPr>
        <w:t>, 37/21</w:t>
      </w:r>
      <w:r w:rsidRPr="00612D53">
        <w:rPr>
          <w:rFonts w:ascii="Times New Roman" w:hAnsi="Times New Roman" w:cs="Times New Roman"/>
          <w:sz w:val="24"/>
          <w:szCs w:val="24"/>
        </w:rPr>
        <w:t xml:space="preserve">.) i članka </w:t>
      </w:r>
      <w:r w:rsidR="00EE29D6">
        <w:rPr>
          <w:rFonts w:ascii="Times New Roman" w:hAnsi="Times New Roman" w:cs="Times New Roman"/>
          <w:sz w:val="24"/>
          <w:szCs w:val="24"/>
        </w:rPr>
        <w:t>34</w:t>
      </w:r>
      <w:r w:rsidR="00FA3C47" w:rsidRPr="00612D53">
        <w:rPr>
          <w:rFonts w:ascii="Times New Roman" w:hAnsi="Times New Roman" w:cs="Times New Roman"/>
          <w:sz w:val="24"/>
          <w:szCs w:val="24"/>
        </w:rPr>
        <w:t>.</w:t>
      </w:r>
      <w:r w:rsidR="00EE29D6">
        <w:rPr>
          <w:rFonts w:ascii="Times New Roman" w:hAnsi="Times New Roman" w:cs="Times New Roman"/>
          <w:sz w:val="24"/>
          <w:szCs w:val="24"/>
        </w:rPr>
        <w:t>, stavak 1.,</w:t>
      </w:r>
      <w:r w:rsidR="00FA3C47" w:rsidRPr="00612D53">
        <w:rPr>
          <w:rFonts w:ascii="Times New Roman" w:hAnsi="Times New Roman" w:cs="Times New Roman"/>
          <w:sz w:val="24"/>
          <w:szCs w:val="24"/>
        </w:rPr>
        <w:t xml:space="preserve"> točke </w:t>
      </w:r>
      <w:r w:rsidR="00EE29D6">
        <w:rPr>
          <w:rFonts w:ascii="Times New Roman" w:hAnsi="Times New Roman" w:cs="Times New Roman"/>
          <w:sz w:val="24"/>
          <w:szCs w:val="24"/>
        </w:rPr>
        <w:t>19</w:t>
      </w:r>
      <w:r w:rsidR="00FA3C47" w:rsidRPr="00612D53">
        <w:rPr>
          <w:rFonts w:ascii="Times New Roman" w:hAnsi="Times New Roman" w:cs="Times New Roman"/>
          <w:sz w:val="24"/>
          <w:szCs w:val="24"/>
        </w:rPr>
        <w:t>. Statuta Grada Čazme („Službeni vjesnik“ br.</w:t>
      </w:r>
      <w:r w:rsidR="00EE29D6">
        <w:rPr>
          <w:rFonts w:ascii="Times New Roman" w:hAnsi="Times New Roman" w:cs="Times New Roman"/>
          <w:sz w:val="24"/>
          <w:szCs w:val="24"/>
        </w:rPr>
        <w:t xml:space="preserve"> 13/21</w:t>
      </w:r>
      <w:r w:rsidR="00FA3C47" w:rsidRPr="00612D53">
        <w:rPr>
          <w:rFonts w:ascii="Times New Roman" w:hAnsi="Times New Roman" w:cs="Times New Roman"/>
          <w:sz w:val="24"/>
          <w:szCs w:val="24"/>
        </w:rPr>
        <w:t xml:space="preserve">), Gradsko vijeće Grada </w:t>
      </w:r>
      <w:r w:rsidR="00BB1252" w:rsidRPr="00612D53">
        <w:rPr>
          <w:rFonts w:ascii="Times New Roman" w:hAnsi="Times New Roman" w:cs="Times New Roman"/>
          <w:sz w:val="24"/>
          <w:szCs w:val="24"/>
        </w:rPr>
        <w:t>Čazme</w:t>
      </w:r>
      <w:r w:rsidR="00E47988" w:rsidRPr="00612D53">
        <w:rPr>
          <w:rFonts w:ascii="Times New Roman" w:hAnsi="Times New Roman" w:cs="Times New Roman"/>
          <w:sz w:val="24"/>
          <w:szCs w:val="24"/>
        </w:rPr>
        <w:t xml:space="preserve"> na </w:t>
      </w:r>
      <w:r w:rsidR="0098595D">
        <w:rPr>
          <w:rFonts w:ascii="Times New Roman" w:hAnsi="Times New Roman" w:cs="Times New Roman"/>
          <w:sz w:val="24"/>
          <w:szCs w:val="24"/>
        </w:rPr>
        <w:t>17</w:t>
      </w:r>
      <w:r w:rsidR="00E47988" w:rsidRPr="00612D53">
        <w:rPr>
          <w:rFonts w:ascii="Times New Roman" w:hAnsi="Times New Roman" w:cs="Times New Roman"/>
          <w:sz w:val="24"/>
          <w:szCs w:val="24"/>
        </w:rPr>
        <w:t>.</w:t>
      </w:r>
      <w:r w:rsidRPr="00612D53">
        <w:rPr>
          <w:rFonts w:ascii="Times New Roman" w:hAnsi="Times New Roman" w:cs="Times New Roman"/>
          <w:sz w:val="24"/>
          <w:szCs w:val="24"/>
        </w:rPr>
        <w:t xml:space="preserve"> sjed</w:t>
      </w:r>
      <w:r w:rsidR="00BB1252" w:rsidRPr="00612D53">
        <w:rPr>
          <w:rFonts w:ascii="Times New Roman" w:hAnsi="Times New Roman" w:cs="Times New Roman"/>
          <w:sz w:val="24"/>
          <w:szCs w:val="24"/>
        </w:rPr>
        <w:t xml:space="preserve">nici održanoj dana </w:t>
      </w:r>
      <w:r w:rsidR="0098595D">
        <w:rPr>
          <w:rFonts w:ascii="Times New Roman" w:hAnsi="Times New Roman" w:cs="Times New Roman"/>
          <w:sz w:val="24"/>
          <w:szCs w:val="24"/>
        </w:rPr>
        <w:t xml:space="preserve">8. prosinca 2023. godine </w:t>
      </w:r>
      <w:r w:rsidRPr="00612D53">
        <w:rPr>
          <w:rFonts w:ascii="Times New Roman" w:hAnsi="Times New Roman" w:cs="Times New Roman"/>
          <w:sz w:val="24"/>
          <w:szCs w:val="24"/>
        </w:rPr>
        <w:t xml:space="preserve">donijelo je </w:t>
      </w:r>
    </w:p>
    <w:p w14:paraId="5437D896" w14:textId="77777777" w:rsidR="00BB1252" w:rsidRPr="00EE29D6" w:rsidRDefault="00720E9E" w:rsidP="00FA3C47">
      <w:pPr>
        <w:jc w:val="center"/>
        <w:rPr>
          <w:rFonts w:ascii="Times New Roman" w:hAnsi="Times New Roman" w:cs="Times New Roman"/>
          <w:b/>
          <w:bCs/>
          <w:sz w:val="24"/>
          <w:szCs w:val="24"/>
        </w:rPr>
      </w:pPr>
      <w:r w:rsidRPr="00EE29D6">
        <w:rPr>
          <w:rFonts w:ascii="Times New Roman" w:hAnsi="Times New Roman" w:cs="Times New Roman"/>
          <w:b/>
          <w:bCs/>
          <w:sz w:val="24"/>
          <w:szCs w:val="24"/>
        </w:rPr>
        <w:t xml:space="preserve">O D L U K U </w:t>
      </w:r>
    </w:p>
    <w:p w14:paraId="7D7CD000" w14:textId="521A2243" w:rsidR="00FA3C47" w:rsidRPr="00EE29D6" w:rsidRDefault="00720E9E" w:rsidP="00FA3C47">
      <w:pPr>
        <w:jc w:val="center"/>
        <w:rPr>
          <w:rFonts w:ascii="Times New Roman" w:hAnsi="Times New Roman" w:cs="Times New Roman"/>
          <w:b/>
          <w:bCs/>
          <w:sz w:val="24"/>
          <w:szCs w:val="24"/>
        </w:rPr>
      </w:pPr>
      <w:r w:rsidRPr="00EE29D6">
        <w:rPr>
          <w:rFonts w:ascii="Times New Roman" w:hAnsi="Times New Roman" w:cs="Times New Roman"/>
          <w:b/>
          <w:bCs/>
          <w:sz w:val="24"/>
          <w:szCs w:val="24"/>
        </w:rPr>
        <w:t>o</w:t>
      </w:r>
      <w:r w:rsidR="00BB1252" w:rsidRPr="00EE29D6">
        <w:rPr>
          <w:rFonts w:ascii="Times New Roman" w:hAnsi="Times New Roman" w:cs="Times New Roman"/>
          <w:b/>
          <w:bCs/>
          <w:sz w:val="24"/>
          <w:szCs w:val="24"/>
        </w:rPr>
        <w:t xml:space="preserve"> dodjeli </w:t>
      </w:r>
      <w:r w:rsidR="00EE29D6" w:rsidRPr="00EE29D6">
        <w:rPr>
          <w:rFonts w:ascii="Times New Roman" w:hAnsi="Times New Roman" w:cs="Times New Roman"/>
          <w:b/>
          <w:bCs/>
          <w:sz w:val="24"/>
          <w:szCs w:val="24"/>
        </w:rPr>
        <w:t>nefinancijske podrške u nekretninama Grada Čazme na</w:t>
      </w:r>
      <w:r w:rsidRPr="00EE29D6">
        <w:rPr>
          <w:rFonts w:ascii="Times New Roman" w:hAnsi="Times New Roman" w:cs="Times New Roman"/>
          <w:b/>
          <w:bCs/>
          <w:sz w:val="24"/>
          <w:szCs w:val="24"/>
        </w:rPr>
        <w:t xml:space="preserve"> korištenje organizacijama civilnog društva</w:t>
      </w:r>
    </w:p>
    <w:p w14:paraId="38448437" w14:textId="77777777" w:rsidR="00FA3C47" w:rsidRPr="00EE29D6" w:rsidRDefault="00720E9E" w:rsidP="00FA3C47">
      <w:pPr>
        <w:jc w:val="center"/>
        <w:rPr>
          <w:rFonts w:ascii="Times New Roman" w:hAnsi="Times New Roman" w:cs="Times New Roman"/>
          <w:b/>
          <w:bCs/>
          <w:sz w:val="24"/>
          <w:szCs w:val="24"/>
        </w:rPr>
      </w:pPr>
      <w:r w:rsidRPr="00EE29D6">
        <w:rPr>
          <w:rFonts w:ascii="Times New Roman" w:hAnsi="Times New Roman" w:cs="Times New Roman"/>
          <w:b/>
          <w:bCs/>
          <w:sz w:val="24"/>
          <w:szCs w:val="24"/>
        </w:rPr>
        <w:t>Članak 1.</w:t>
      </w:r>
    </w:p>
    <w:p w14:paraId="37910155" w14:textId="7322A0B8" w:rsidR="00BB1252" w:rsidRDefault="00720E9E" w:rsidP="001961F3">
      <w:pPr>
        <w:pStyle w:val="Odlomakpopisa"/>
        <w:numPr>
          <w:ilvl w:val="0"/>
          <w:numId w:val="1"/>
        </w:numPr>
        <w:jc w:val="both"/>
        <w:rPr>
          <w:rFonts w:ascii="Times New Roman" w:hAnsi="Times New Roman" w:cs="Times New Roman"/>
          <w:sz w:val="24"/>
          <w:szCs w:val="24"/>
        </w:rPr>
      </w:pPr>
      <w:r w:rsidRPr="001961F3">
        <w:rPr>
          <w:rFonts w:ascii="Times New Roman" w:hAnsi="Times New Roman" w:cs="Times New Roman"/>
          <w:sz w:val="24"/>
          <w:szCs w:val="24"/>
        </w:rPr>
        <w:t>Ovom se Odlukom određuju mjerila, kriteriji i postupak dodjele</w:t>
      </w:r>
      <w:r w:rsidR="002D4365">
        <w:rPr>
          <w:rFonts w:ascii="Times New Roman" w:hAnsi="Times New Roman" w:cs="Times New Roman"/>
          <w:sz w:val="24"/>
          <w:szCs w:val="24"/>
        </w:rPr>
        <w:t xml:space="preserve"> nefinancijske podrške u </w:t>
      </w:r>
      <w:r w:rsidRPr="001961F3">
        <w:rPr>
          <w:rFonts w:ascii="Times New Roman" w:hAnsi="Times New Roman" w:cs="Times New Roman"/>
          <w:sz w:val="24"/>
          <w:szCs w:val="24"/>
        </w:rPr>
        <w:t xml:space="preserve"> nekr</w:t>
      </w:r>
      <w:r w:rsidR="00BB1252" w:rsidRPr="001961F3">
        <w:rPr>
          <w:rFonts w:ascii="Times New Roman" w:hAnsi="Times New Roman" w:cs="Times New Roman"/>
          <w:sz w:val="24"/>
          <w:szCs w:val="24"/>
        </w:rPr>
        <w:t>etnina u vlasništvu Grada Čazme</w:t>
      </w:r>
      <w:r w:rsidRPr="001961F3">
        <w:rPr>
          <w:rFonts w:ascii="Times New Roman" w:hAnsi="Times New Roman" w:cs="Times New Roman"/>
          <w:sz w:val="24"/>
          <w:szCs w:val="24"/>
        </w:rPr>
        <w:t xml:space="preserve"> (u daljnjem tekstu: nekretnine) </w:t>
      </w:r>
      <w:r w:rsidR="002D4365">
        <w:rPr>
          <w:rFonts w:ascii="Times New Roman" w:hAnsi="Times New Roman" w:cs="Times New Roman"/>
          <w:sz w:val="24"/>
          <w:szCs w:val="24"/>
        </w:rPr>
        <w:t xml:space="preserve">na korištenje </w:t>
      </w:r>
      <w:r w:rsidRPr="001961F3">
        <w:rPr>
          <w:rFonts w:ascii="Times New Roman" w:hAnsi="Times New Roman" w:cs="Times New Roman"/>
          <w:sz w:val="24"/>
          <w:szCs w:val="24"/>
        </w:rPr>
        <w:t>organizacijama civilnog društva radi provođenja programa i projekata od interesa za opće dobro</w:t>
      </w:r>
      <w:r w:rsidR="00FA7AC4">
        <w:rPr>
          <w:rFonts w:ascii="Times New Roman" w:hAnsi="Times New Roman" w:cs="Times New Roman"/>
          <w:sz w:val="24"/>
          <w:szCs w:val="24"/>
        </w:rPr>
        <w:t xml:space="preserve"> na području Grada Čazme</w:t>
      </w:r>
      <w:r w:rsidRPr="001961F3">
        <w:rPr>
          <w:rFonts w:ascii="Times New Roman" w:hAnsi="Times New Roman" w:cs="Times New Roman"/>
          <w:sz w:val="24"/>
          <w:szCs w:val="24"/>
        </w:rPr>
        <w:t xml:space="preserve">. </w:t>
      </w:r>
    </w:p>
    <w:p w14:paraId="57516CCF" w14:textId="4C9C3862" w:rsidR="001961F3" w:rsidRPr="002D4365" w:rsidRDefault="001961F3" w:rsidP="001961F3">
      <w:pPr>
        <w:pStyle w:val="Odlomakpopisa"/>
        <w:numPr>
          <w:ilvl w:val="0"/>
          <w:numId w:val="1"/>
        </w:numPr>
        <w:jc w:val="both"/>
        <w:rPr>
          <w:rFonts w:ascii="Times New Roman" w:hAnsi="Times New Roman" w:cs="Times New Roman"/>
          <w:sz w:val="24"/>
          <w:szCs w:val="24"/>
        </w:rPr>
      </w:pPr>
      <w:r w:rsidRPr="002D4365">
        <w:rPr>
          <w:rFonts w:ascii="Times New Roman" w:hAnsi="Times New Roman" w:cs="Times New Roman"/>
          <w:sz w:val="24"/>
          <w:szCs w:val="24"/>
        </w:rPr>
        <w:t>Pod organizacijama civilnog društava u smislu ove Odluke smatraju se ponajprije udruge, zaklade, umjetničke organizacije i ustanove koje nisu osnovane kao javne ustanove niti radi stjecanja dobiti.</w:t>
      </w:r>
    </w:p>
    <w:p w14:paraId="0598AA51" w14:textId="72D7AE95" w:rsidR="00FA3C47" w:rsidRDefault="00720E9E" w:rsidP="00FA3C47">
      <w:pPr>
        <w:jc w:val="center"/>
        <w:rPr>
          <w:rFonts w:ascii="Times New Roman" w:hAnsi="Times New Roman" w:cs="Times New Roman"/>
          <w:b/>
          <w:bCs/>
          <w:sz w:val="24"/>
          <w:szCs w:val="24"/>
        </w:rPr>
      </w:pPr>
      <w:r w:rsidRPr="002D4365">
        <w:rPr>
          <w:rFonts w:ascii="Times New Roman" w:hAnsi="Times New Roman" w:cs="Times New Roman"/>
          <w:b/>
          <w:bCs/>
          <w:sz w:val="24"/>
          <w:szCs w:val="24"/>
        </w:rPr>
        <w:t>Članak 2.</w:t>
      </w:r>
    </w:p>
    <w:p w14:paraId="633351EE" w14:textId="77777777" w:rsidR="00461291" w:rsidRDefault="00461291" w:rsidP="00461291">
      <w:pPr>
        <w:pStyle w:val="Odlomakpopisa"/>
        <w:numPr>
          <w:ilvl w:val="0"/>
          <w:numId w:val="2"/>
        </w:numPr>
        <w:rPr>
          <w:rFonts w:ascii="Times New Roman" w:hAnsi="Times New Roman" w:cs="Times New Roman"/>
          <w:sz w:val="24"/>
          <w:szCs w:val="24"/>
        </w:rPr>
      </w:pPr>
      <w:r w:rsidRPr="00461291">
        <w:rPr>
          <w:rFonts w:ascii="Times New Roman" w:hAnsi="Times New Roman" w:cs="Times New Roman"/>
          <w:sz w:val="24"/>
          <w:szCs w:val="24"/>
        </w:rPr>
        <w:t>Riječi i pojmovi koji imaju rodno značenje korišteni u ovoj Odluci odnose se jednako na muški i ženski rod, bez obzira jesu li korišteni u muškom ili ženskom rodu.</w:t>
      </w:r>
    </w:p>
    <w:p w14:paraId="23E925E2" w14:textId="0ABB9066" w:rsidR="00461291" w:rsidRDefault="00461291" w:rsidP="00461291">
      <w:pPr>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35BC46E9" w14:textId="49D4CFEA" w:rsidR="00EC3740" w:rsidRDefault="00EC3740" w:rsidP="00461291">
      <w:pPr>
        <w:pStyle w:val="Odlomakpopisa"/>
        <w:numPr>
          <w:ilvl w:val="0"/>
          <w:numId w:val="3"/>
        </w:numPr>
        <w:jc w:val="both"/>
        <w:rPr>
          <w:rFonts w:ascii="Times New Roman" w:hAnsi="Times New Roman" w:cs="Times New Roman"/>
          <w:sz w:val="24"/>
          <w:szCs w:val="24"/>
        </w:rPr>
      </w:pPr>
      <w:bookmarkStart w:id="0" w:name="_Hlk148693164"/>
      <w:r>
        <w:rPr>
          <w:rFonts w:ascii="Times New Roman" w:hAnsi="Times New Roman" w:cs="Times New Roman"/>
          <w:sz w:val="24"/>
          <w:szCs w:val="24"/>
        </w:rPr>
        <w:t>Programima i projektima od interesa za opće dobro</w:t>
      </w:r>
      <w:r w:rsidR="00470A3A">
        <w:rPr>
          <w:rFonts w:ascii="Times New Roman" w:hAnsi="Times New Roman" w:cs="Times New Roman"/>
          <w:sz w:val="24"/>
          <w:szCs w:val="24"/>
        </w:rPr>
        <w:t xml:space="preserve"> na području Grada Čazme</w:t>
      </w:r>
      <w:r>
        <w:rPr>
          <w:rFonts w:ascii="Times New Roman" w:hAnsi="Times New Roman" w:cs="Times New Roman"/>
          <w:sz w:val="24"/>
          <w:szCs w:val="24"/>
        </w:rPr>
        <w:t>,</w:t>
      </w:r>
      <w:bookmarkEnd w:id="0"/>
      <w:r>
        <w:rPr>
          <w:rFonts w:ascii="Times New Roman" w:hAnsi="Times New Roman" w:cs="Times New Roman"/>
          <w:sz w:val="24"/>
          <w:szCs w:val="24"/>
        </w:rPr>
        <w:t xml:space="preserve"> u smislu ove Odluke, smatraju se zaokruženi i tematski jasno određeni skupovi/skup aktivnosti koje su u skladu s vrednotama propisanim Ustavom Republike Hrvatske, te čije provođenje kroz dugoročni ili vremenski ograničeni rok djelovanja daje vidljivu dodanu društvenu vrijednost kojom se podiže kvaliteta života pojedinca i unapređuje razvoj šire društvene zajednice</w:t>
      </w:r>
      <w:r w:rsidR="00470A3A">
        <w:rPr>
          <w:rFonts w:ascii="Times New Roman" w:hAnsi="Times New Roman" w:cs="Times New Roman"/>
          <w:sz w:val="24"/>
          <w:szCs w:val="24"/>
        </w:rPr>
        <w:t xml:space="preserve"> na području Grada Čazme</w:t>
      </w:r>
      <w:r>
        <w:rPr>
          <w:rFonts w:ascii="Times New Roman" w:hAnsi="Times New Roman" w:cs="Times New Roman"/>
          <w:sz w:val="24"/>
          <w:szCs w:val="24"/>
        </w:rPr>
        <w:t>.</w:t>
      </w:r>
    </w:p>
    <w:p w14:paraId="16218785" w14:textId="657D27FA" w:rsidR="00FA3C47" w:rsidRPr="00461291" w:rsidRDefault="00720E9E" w:rsidP="00461291">
      <w:pPr>
        <w:pStyle w:val="Odlomakpopisa"/>
        <w:numPr>
          <w:ilvl w:val="0"/>
          <w:numId w:val="3"/>
        </w:numPr>
        <w:jc w:val="both"/>
        <w:rPr>
          <w:rFonts w:ascii="Times New Roman" w:hAnsi="Times New Roman" w:cs="Times New Roman"/>
          <w:sz w:val="24"/>
          <w:szCs w:val="24"/>
        </w:rPr>
      </w:pPr>
      <w:r w:rsidRPr="00461291">
        <w:rPr>
          <w:rFonts w:ascii="Times New Roman" w:hAnsi="Times New Roman" w:cs="Times New Roman"/>
          <w:sz w:val="24"/>
          <w:szCs w:val="24"/>
        </w:rPr>
        <w:t>Programi i projekti od interesa za opće dobro</w:t>
      </w:r>
      <w:r w:rsidR="00741A8B" w:rsidRPr="00741A8B">
        <w:rPr>
          <w:rFonts w:ascii="Times New Roman" w:hAnsi="Times New Roman" w:cs="Times New Roman"/>
          <w:sz w:val="24"/>
          <w:szCs w:val="24"/>
        </w:rPr>
        <w:t xml:space="preserve"> na području Grada Čazme</w:t>
      </w:r>
      <w:r w:rsidR="002D4365" w:rsidRPr="00461291">
        <w:rPr>
          <w:rFonts w:ascii="Times New Roman" w:hAnsi="Times New Roman" w:cs="Times New Roman"/>
          <w:sz w:val="24"/>
          <w:szCs w:val="24"/>
        </w:rPr>
        <w:t>, u smislu ove Odluke, smatraju se</w:t>
      </w:r>
      <w:r w:rsidRPr="00461291">
        <w:rPr>
          <w:rFonts w:ascii="Times New Roman" w:hAnsi="Times New Roman" w:cs="Times New Roman"/>
          <w:sz w:val="24"/>
          <w:szCs w:val="24"/>
        </w:rPr>
        <w:t xml:space="preserve"> osobito</w:t>
      </w:r>
      <w:r w:rsidR="002D4365" w:rsidRPr="00461291">
        <w:rPr>
          <w:rFonts w:ascii="Times New Roman" w:hAnsi="Times New Roman" w:cs="Times New Roman"/>
          <w:sz w:val="24"/>
          <w:szCs w:val="24"/>
        </w:rPr>
        <w:t xml:space="preserve"> aktivnosti civilnog društva koje pridonose zaštiti i promicanju ljudskih prava, zaštiti i promicanju prava nacionalnih manjina, zaštiti i promicanju prava osoba s invaliditetom i djece s teškoćama u razvoju, starijih i nemoćnih, jednakosti i ravnopravnosti </w:t>
      </w:r>
      <w:r w:rsidR="002D4365" w:rsidRPr="00461291">
        <w:rPr>
          <w:rFonts w:ascii="Times New Roman" w:hAnsi="Times New Roman" w:cs="Times New Roman"/>
          <w:sz w:val="24"/>
          <w:szCs w:val="24"/>
        </w:rPr>
        <w:lastRenderedPageBreak/>
        <w:t>te mirotvorstvu i borbi protiv nasilja i diskriminacije, promicanju vrijednosti Domovinskog rata, zaštiti</w:t>
      </w:r>
      <w:r w:rsidR="00EC3740" w:rsidRPr="00461291">
        <w:rPr>
          <w:rFonts w:ascii="Times New Roman" w:hAnsi="Times New Roman" w:cs="Times New Roman"/>
          <w:sz w:val="24"/>
          <w:szCs w:val="24"/>
        </w:rPr>
        <w:t>, brizi i izobrazbi djece i mladih te njihovu aktivnom sudjelovanju u društvu, prevenciji i borbi protiv svih oblika ovisnosti, razvoju demokratske političke kulture, zaštiti i promicanju prava manjinskih društvenih skupina, promicanju i razvoju volonterstva, socijalnim uslugama i humanitarnoj djelatnosti, poticanju i razvoju socijalnog poduzetništva, zaštiti prava potrošača, zaštiti okoliša i prirode i očuvanju kulturnih dobara, održivom razvoju, razvoju lokalne zajednice, međunarodnoj razvojnoj suradnji, zaštiti zdravlja, razvoju i promicanju znanosti, obrazovanja, cjeloživotnog učenja, kulture i umjetnosti, tehničke i informatičke kulture, sporta, dobrovoljnog vatrogastva, traganja i spašavanja te drugim aktivnostima koje se po svojoj prirodi, odnosno po posebnim propisima o financiranju javnih potreba u određenom području mogu smatrati djelovanjem od interesa za opće dobro.</w:t>
      </w:r>
    </w:p>
    <w:p w14:paraId="06789C85" w14:textId="0BA878D4" w:rsidR="00BB0918" w:rsidRDefault="00720E9E" w:rsidP="00BB0918">
      <w:pPr>
        <w:jc w:val="center"/>
        <w:rPr>
          <w:rFonts w:ascii="Times New Roman" w:hAnsi="Times New Roman" w:cs="Times New Roman"/>
          <w:b/>
          <w:bCs/>
          <w:sz w:val="24"/>
          <w:szCs w:val="24"/>
        </w:rPr>
      </w:pPr>
      <w:r w:rsidRPr="00461291">
        <w:rPr>
          <w:rFonts w:ascii="Times New Roman" w:hAnsi="Times New Roman" w:cs="Times New Roman"/>
          <w:b/>
          <w:bCs/>
          <w:sz w:val="24"/>
          <w:szCs w:val="24"/>
        </w:rPr>
        <w:t xml:space="preserve">Članak </w:t>
      </w:r>
      <w:r w:rsidR="00461291">
        <w:rPr>
          <w:rFonts w:ascii="Times New Roman" w:hAnsi="Times New Roman" w:cs="Times New Roman"/>
          <w:b/>
          <w:bCs/>
          <w:sz w:val="24"/>
          <w:szCs w:val="24"/>
        </w:rPr>
        <w:t>4</w:t>
      </w:r>
      <w:r w:rsidRPr="00461291">
        <w:rPr>
          <w:rFonts w:ascii="Times New Roman" w:hAnsi="Times New Roman" w:cs="Times New Roman"/>
          <w:b/>
          <w:bCs/>
          <w:sz w:val="24"/>
          <w:szCs w:val="24"/>
        </w:rPr>
        <w:t>.</w:t>
      </w:r>
    </w:p>
    <w:p w14:paraId="458B06E5" w14:textId="3F34E999" w:rsidR="00046499" w:rsidRPr="00344818" w:rsidRDefault="00046499" w:rsidP="00344818">
      <w:pPr>
        <w:pStyle w:val="Odlomakpopisa"/>
        <w:numPr>
          <w:ilvl w:val="0"/>
          <w:numId w:val="4"/>
        </w:numPr>
        <w:jc w:val="both"/>
        <w:rPr>
          <w:rFonts w:ascii="Times New Roman" w:hAnsi="Times New Roman" w:cs="Times New Roman"/>
          <w:sz w:val="24"/>
          <w:szCs w:val="24"/>
        </w:rPr>
      </w:pPr>
      <w:r w:rsidRPr="00344818">
        <w:rPr>
          <w:rFonts w:ascii="Times New Roman" w:hAnsi="Times New Roman" w:cs="Times New Roman"/>
          <w:sz w:val="24"/>
          <w:szCs w:val="24"/>
        </w:rPr>
        <w:t>Gradonačelnik Grada Čazme donosi zaključak o raspisivanju javnog natječaja za dodjelu nekretnina</w:t>
      </w:r>
      <w:r w:rsidR="00915D7C">
        <w:rPr>
          <w:rFonts w:ascii="Times New Roman" w:hAnsi="Times New Roman" w:cs="Times New Roman"/>
          <w:sz w:val="24"/>
          <w:szCs w:val="24"/>
        </w:rPr>
        <w:t xml:space="preserve"> organizacijama civilnog društva koje provode</w:t>
      </w:r>
      <w:r w:rsidR="00915D7C" w:rsidRPr="00915D7C">
        <w:rPr>
          <w:rFonts w:ascii="Times New Roman" w:hAnsi="Times New Roman" w:cs="Times New Roman"/>
          <w:sz w:val="24"/>
          <w:szCs w:val="24"/>
        </w:rPr>
        <w:t xml:space="preserve"> </w:t>
      </w:r>
      <w:r w:rsidR="00915D7C">
        <w:rPr>
          <w:rFonts w:ascii="Times New Roman" w:hAnsi="Times New Roman" w:cs="Times New Roman"/>
          <w:sz w:val="24"/>
          <w:szCs w:val="24"/>
        </w:rPr>
        <w:t>pr</w:t>
      </w:r>
      <w:r w:rsidR="00915D7C" w:rsidRPr="00915D7C">
        <w:rPr>
          <w:rFonts w:ascii="Times New Roman" w:hAnsi="Times New Roman" w:cs="Times New Roman"/>
          <w:sz w:val="24"/>
          <w:szCs w:val="24"/>
        </w:rPr>
        <w:t>ogram</w:t>
      </w:r>
      <w:r w:rsidR="00915D7C">
        <w:rPr>
          <w:rFonts w:ascii="Times New Roman" w:hAnsi="Times New Roman" w:cs="Times New Roman"/>
          <w:sz w:val="24"/>
          <w:szCs w:val="24"/>
        </w:rPr>
        <w:t>e</w:t>
      </w:r>
      <w:r w:rsidR="00915D7C" w:rsidRPr="00915D7C">
        <w:rPr>
          <w:rFonts w:ascii="Times New Roman" w:hAnsi="Times New Roman" w:cs="Times New Roman"/>
          <w:sz w:val="24"/>
          <w:szCs w:val="24"/>
        </w:rPr>
        <w:t xml:space="preserve"> i projekt</w:t>
      </w:r>
      <w:r w:rsidR="00915D7C">
        <w:rPr>
          <w:rFonts w:ascii="Times New Roman" w:hAnsi="Times New Roman" w:cs="Times New Roman"/>
          <w:sz w:val="24"/>
          <w:szCs w:val="24"/>
        </w:rPr>
        <w:t>e</w:t>
      </w:r>
      <w:r w:rsidR="00915D7C" w:rsidRPr="00915D7C">
        <w:rPr>
          <w:rFonts w:ascii="Times New Roman" w:hAnsi="Times New Roman" w:cs="Times New Roman"/>
          <w:sz w:val="24"/>
          <w:szCs w:val="24"/>
        </w:rPr>
        <w:t xml:space="preserve"> od interesa za opće dobro na području Grada Čazme</w:t>
      </w:r>
      <w:r w:rsidR="00915D7C">
        <w:rPr>
          <w:rFonts w:ascii="Times New Roman" w:hAnsi="Times New Roman" w:cs="Times New Roman"/>
          <w:sz w:val="24"/>
          <w:szCs w:val="24"/>
        </w:rPr>
        <w:t xml:space="preserve"> iz članka 3. ove Odluke</w:t>
      </w:r>
      <w:r w:rsidRPr="00344818">
        <w:rPr>
          <w:rFonts w:ascii="Times New Roman" w:hAnsi="Times New Roman" w:cs="Times New Roman"/>
          <w:sz w:val="24"/>
          <w:szCs w:val="24"/>
        </w:rPr>
        <w:t>.</w:t>
      </w:r>
    </w:p>
    <w:p w14:paraId="27874E20" w14:textId="19DEA015" w:rsidR="00046499" w:rsidRPr="00344818" w:rsidRDefault="00046499" w:rsidP="00344818">
      <w:pPr>
        <w:pStyle w:val="Odlomakpopisa"/>
        <w:numPr>
          <w:ilvl w:val="0"/>
          <w:numId w:val="4"/>
        </w:numPr>
        <w:jc w:val="both"/>
        <w:rPr>
          <w:rFonts w:ascii="Times New Roman" w:hAnsi="Times New Roman" w:cs="Times New Roman"/>
          <w:sz w:val="24"/>
          <w:szCs w:val="24"/>
        </w:rPr>
      </w:pPr>
      <w:r w:rsidRPr="00344818">
        <w:rPr>
          <w:rFonts w:ascii="Times New Roman" w:hAnsi="Times New Roman" w:cs="Times New Roman"/>
          <w:sz w:val="24"/>
          <w:szCs w:val="24"/>
        </w:rPr>
        <w:t xml:space="preserve">Zaključak se objavljuje na web stranici Grada Čazme te sadrži popis nekretnina u vlasništvu Grada Čazme koje će se dodijeliti na korištenje organizacijama civilnog društva. </w:t>
      </w:r>
    </w:p>
    <w:p w14:paraId="297E3A9A" w14:textId="76320811" w:rsidR="00046499" w:rsidRPr="00344818" w:rsidRDefault="00046499" w:rsidP="00344818">
      <w:pPr>
        <w:pStyle w:val="Odlomakpopisa"/>
        <w:numPr>
          <w:ilvl w:val="0"/>
          <w:numId w:val="4"/>
        </w:numPr>
        <w:jc w:val="both"/>
        <w:rPr>
          <w:rFonts w:ascii="Times New Roman" w:hAnsi="Times New Roman" w:cs="Times New Roman"/>
          <w:sz w:val="24"/>
          <w:szCs w:val="24"/>
        </w:rPr>
      </w:pPr>
      <w:r w:rsidRPr="00344818">
        <w:rPr>
          <w:rFonts w:ascii="Times New Roman" w:hAnsi="Times New Roman" w:cs="Times New Roman"/>
          <w:sz w:val="24"/>
          <w:szCs w:val="24"/>
        </w:rPr>
        <w:t>Na javni natječaj mogu se javiti organizacije civilnog društva koje do sada nisu bil</w:t>
      </w:r>
      <w:r w:rsidR="00915D7C">
        <w:rPr>
          <w:rFonts w:ascii="Times New Roman" w:hAnsi="Times New Roman" w:cs="Times New Roman"/>
          <w:sz w:val="24"/>
          <w:szCs w:val="24"/>
        </w:rPr>
        <w:t>e</w:t>
      </w:r>
      <w:r w:rsidRPr="00344818">
        <w:rPr>
          <w:rFonts w:ascii="Times New Roman" w:hAnsi="Times New Roman" w:cs="Times New Roman"/>
          <w:sz w:val="24"/>
          <w:szCs w:val="24"/>
        </w:rPr>
        <w:t xml:space="preserve"> korisnice nekretnina</w:t>
      </w:r>
      <w:r w:rsidR="00344818" w:rsidRPr="00344818">
        <w:rPr>
          <w:rFonts w:ascii="Times New Roman" w:hAnsi="Times New Roman" w:cs="Times New Roman"/>
          <w:sz w:val="24"/>
          <w:szCs w:val="24"/>
        </w:rPr>
        <w:t xml:space="preserve"> u vlasništvu Grada Čazme, kao i organizacije civilnog društva koje već koriste nekretninu u vlasništvu Grada Čazme.</w:t>
      </w:r>
    </w:p>
    <w:p w14:paraId="0586CA3A" w14:textId="2806C361" w:rsidR="00344818" w:rsidRPr="00344818" w:rsidRDefault="00344818" w:rsidP="00344818">
      <w:pPr>
        <w:pStyle w:val="Odlomakpopisa"/>
        <w:numPr>
          <w:ilvl w:val="0"/>
          <w:numId w:val="4"/>
        </w:numPr>
        <w:jc w:val="both"/>
        <w:rPr>
          <w:rFonts w:ascii="Times New Roman" w:hAnsi="Times New Roman" w:cs="Times New Roman"/>
          <w:sz w:val="24"/>
          <w:szCs w:val="24"/>
        </w:rPr>
      </w:pPr>
      <w:r w:rsidRPr="00344818">
        <w:rPr>
          <w:rFonts w:ascii="Times New Roman" w:hAnsi="Times New Roman" w:cs="Times New Roman"/>
          <w:sz w:val="24"/>
          <w:szCs w:val="24"/>
        </w:rPr>
        <w:t>Organizacije civilnog društva koje koriste određenu nekretninu mogu se prijaviti na natječaj za tu nekretninu, za novu (zamjensku) nekretninu, pri čemu prestaju s korištenjem sadašnje nekretnine, te za dodatnu nekretninu koja im je uz korištenje sadašnje nekretnine potrebna za provedbu dodatnih aktivnosti od interesa za opće dobro</w:t>
      </w:r>
      <w:r w:rsidR="00915D7C">
        <w:rPr>
          <w:rFonts w:ascii="Times New Roman" w:hAnsi="Times New Roman" w:cs="Times New Roman"/>
          <w:sz w:val="24"/>
          <w:szCs w:val="24"/>
        </w:rPr>
        <w:t xml:space="preserve"> na području Grada Čazme</w:t>
      </w:r>
      <w:r w:rsidRPr="00344818">
        <w:rPr>
          <w:rFonts w:ascii="Times New Roman" w:hAnsi="Times New Roman" w:cs="Times New Roman"/>
          <w:sz w:val="24"/>
          <w:szCs w:val="24"/>
        </w:rPr>
        <w:t>.</w:t>
      </w:r>
    </w:p>
    <w:p w14:paraId="1F537F0D" w14:textId="615BA4D8" w:rsidR="00FA3C47" w:rsidRPr="00344818" w:rsidRDefault="00046499" w:rsidP="00FA3C47">
      <w:pPr>
        <w:jc w:val="center"/>
        <w:rPr>
          <w:rFonts w:ascii="Times New Roman" w:hAnsi="Times New Roman" w:cs="Times New Roman"/>
          <w:b/>
          <w:bCs/>
          <w:sz w:val="24"/>
          <w:szCs w:val="24"/>
        </w:rPr>
      </w:pPr>
      <w:r w:rsidRPr="00344818">
        <w:rPr>
          <w:rFonts w:ascii="Times New Roman" w:hAnsi="Times New Roman" w:cs="Times New Roman"/>
          <w:b/>
          <w:bCs/>
          <w:sz w:val="24"/>
          <w:szCs w:val="24"/>
        </w:rPr>
        <w:t>Č</w:t>
      </w:r>
      <w:r w:rsidR="00720E9E" w:rsidRPr="00344818">
        <w:rPr>
          <w:rFonts w:ascii="Times New Roman" w:hAnsi="Times New Roman" w:cs="Times New Roman"/>
          <w:b/>
          <w:bCs/>
          <w:sz w:val="24"/>
          <w:szCs w:val="24"/>
        </w:rPr>
        <w:t>lanak 5.</w:t>
      </w:r>
    </w:p>
    <w:p w14:paraId="613DC59A" w14:textId="77777777" w:rsidR="00BB1252" w:rsidRPr="00612D53" w:rsidRDefault="00720E9E" w:rsidP="00C27B60">
      <w:pPr>
        <w:jc w:val="both"/>
        <w:rPr>
          <w:rFonts w:ascii="Times New Roman" w:hAnsi="Times New Roman" w:cs="Times New Roman"/>
          <w:sz w:val="24"/>
          <w:szCs w:val="24"/>
        </w:rPr>
      </w:pPr>
      <w:r w:rsidRPr="00612D53">
        <w:rPr>
          <w:rFonts w:ascii="Times New Roman" w:hAnsi="Times New Roman" w:cs="Times New Roman"/>
          <w:sz w:val="24"/>
          <w:szCs w:val="24"/>
        </w:rPr>
        <w:t xml:space="preserve">Nekretnine se mogu dodijeliti na korištenje organizaciji civilnog društva koja udovoljava sljedećim mjerilima: </w:t>
      </w:r>
    </w:p>
    <w:p w14:paraId="19D28169" w14:textId="77777777" w:rsidR="00BB1252" w:rsidRPr="00612D53" w:rsidRDefault="00720E9E" w:rsidP="00C27B60">
      <w:pPr>
        <w:jc w:val="both"/>
        <w:rPr>
          <w:rFonts w:ascii="Times New Roman" w:hAnsi="Times New Roman" w:cs="Times New Roman"/>
          <w:sz w:val="24"/>
          <w:szCs w:val="24"/>
        </w:rPr>
      </w:pPr>
      <w:r w:rsidRPr="00612D53">
        <w:rPr>
          <w:rFonts w:ascii="Times New Roman" w:hAnsi="Times New Roman" w:cs="Times New Roman"/>
          <w:sz w:val="24"/>
          <w:szCs w:val="24"/>
        </w:rPr>
        <w:t>1. upisana je u odgovarajući matični registar (registar udruga, sudski registar i sl.),</w:t>
      </w:r>
    </w:p>
    <w:p w14:paraId="3BBB522A" w14:textId="77777777" w:rsidR="00BB1252" w:rsidRPr="00612D53" w:rsidRDefault="00720E9E" w:rsidP="00C27B60">
      <w:pPr>
        <w:jc w:val="both"/>
        <w:rPr>
          <w:rFonts w:ascii="Times New Roman" w:hAnsi="Times New Roman" w:cs="Times New Roman"/>
          <w:sz w:val="24"/>
          <w:szCs w:val="24"/>
        </w:rPr>
      </w:pPr>
      <w:r w:rsidRPr="00612D53">
        <w:rPr>
          <w:rFonts w:ascii="Times New Roman" w:hAnsi="Times New Roman" w:cs="Times New Roman"/>
          <w:sz w:val="24"/>
          <w:szCs w:val="24"/>
        </w:rPr>
        <w:t xml:space="preserve"> 2. upisana je u Registar neprofitnih organizacija,</w:t>
      </w:r>
    </w:p>
    <w:p w14:paraId="1C4BF7DE" w14:textId="1F1DAE9D" w:rsidR="00BB1252" w:rsidRPr="00612D53" w:rsidRDefault="00720E9E" w:rsidP="00C27B60">
      <w:pPr>
        <w:jc w:val="both"/>
        <w:rPr>
          <w:rFonts w:ascii="Times New Roman" w:hAnsi="Times New Roman" w:cs="Times New Roman"/>
          <w:sz w:val="24"/>
          <w:szCs w:val="24"/>
        </w:rPr>
      </w:pPr>
      <w:r w:rsidRPr="00612D53">
        <w:rPr>
          <w:rFonts w:ascii="Times New Roman" w:hAnsi="Times New Roman" w:cs="Times New Roman"/>
          <w:sz w:val="24"/>
          <w:szCs w:val="24"/>
        </w:rPr>
        <w:t xml:space="preserve"> 3. provodi programe i projekte iz članka </w:t>
      </w:r>
      <w:r w:rsidR="00344818">
        <w:rPr>
          <w:rFonts w:ascii="Times New Roman" w:hAnsi="Times New Roman" w:cs="Times New Roman"/>
          <w:sz w:val="24"/>
          <w:szCs w:val="24"/>
        </w:rPr>
        <w:t>3</w:t>
      </w:r>
      <w:r w:rsidRPr="00612D53">
        <w:rPr>
          <w:rFonts w:ascii="Times New Roman" w:hAnsi="Times New Roman" w:cs="Times New Roman"/>
          <w:sz w:val="24"/>
          <w:szCs w:val="24"/>
        </w:rPr>
        <w:t>. stavka 2. ove</w:t>
      </w:r>
      <w:r w:rsidR="00BB1252" w:rsidRPr="00612D53">
        <w:rPr>
          <w:rFonts w:ascii="Times New Roman" w:hAnsi="Times New Roman" w:cs="Times New Roman"/>
          <w:sz w:val="24"/>
          <w:szCs w:val="24"/>
        </w:rPr>
        <w:t xml:space="preserve"> Odluke na području Grada Čazme</w:t>
      </w:r>
      <w:r w:rsidRPr="00612D53">
        <w:rPr>
          <w:rFonts w:ascii="Times New Roman" w:hAnsi="Times New Roman" w:cs="Times New Roman"/>
          <w:sz w:val="24"/>
          <w:szCs w:val="24"/>
        </w:rPr>
        <w:t>,</w:t>
      </w:r>
    </w:p>
    <w:p w14:paraId="2970B4A0" w14:textId="7A534E93" w:rsidR="00BB1252" w:rsidRDefault="00720E9E" w:rsidP="00C27B60">
      <w:pPr>
        <w:jc w:val="both"/>
        <w:rPr>
          <w:rFonts w:ascii="Times New Roman" w:hAnsi="Times New Roman" w:cs="Times New Roman"/>
          <w:sz w:val="24"/>
          <w:szCs w:val="24"/>
        </w:rPr>
      </w:pPr>
      <w:r w:rsidRPr="00612D53">
        <w:rPr>
          <w:rFonts w:ascii="Times New Roman" w:hAnsi="Times New Roman" w:cs="Times New Roman"/>
          <w:sz w:val="24"/>
          <w:szCs w:val="24"/>
        </w:rPr>
        <w:t xml:space="preserve"> 4.</w:t>
      </w:r>
      <w:r w:rsidR="006A36E0">
        <w:rPr>
          <w:rFonts w:ascii="Times New Roman" w:hAnsi="Times New Roman" w:cs="Times New Roman"/>
          <w:sz w:val="24"/>
          <w:szCs w:val="24"/>
        </w:rPr>
        <w:t xml:space="preserve"> pravodobno i u cijelosti ispunjav</w:t>
      </w:r>
      <w:r w:rsidR="009633B3">
        <w:rPr>
          <w:rFonts w:ascii="Times New Roman" w:hAnsi="Times New Roman" w:cs="Times New Roman"/>
          <w:sz w:val="24"/>
          <w:szCs w:val="24"/>
        </w:rPr>
        <w:t>a</w:t>
      </w:r>
      <w:r w:rsidR="006A36E0">
        <w:rPr>
          <w:rFonts w:ascii="Times New Roman" w:hAnsi="Times New Roman" w:cs="Times New Roman"/>
          <w:sz w:val="24"/>
          <w:szCs w:val="24"/>
        </w:rPr>
        <w:t xml:space="preserve"> ugovorne obveze preuzete temeljem prijašnjih</w:t>
      </w:r>
      <w:r w:rsidR="00BB1252" w:rsidRPr="00612D53">
        <w:rPr>
          <w:rFonts w:ascii="Times New Roman" w:hAnsi="Times New Roman" w:cs="Times New Roman"/>
          <w:sz w:val="24"/>
          <w:szCs w:val="24"/>
        </w:rPr>
        <w:t xml:space="preserve"> ugovor</w:t>
      </w:r>
      <w:r w:rsidR="006A36E0">
        <w:rPr>
          <w:rFonts w:ascii="Times New Roman" w:hAnsi="Times New Roman" w:cs="Times New Roman"/>
          <w:sz w:val="24"/>
          <w:szCs w:val="24"/>
        </w:rPr>
        <w:t>a</w:t>
      </w:r>
      <w:r w:rsidR="00BB1252" w:rsidRPr="00612D53">
        <w:rPr>
          <w:rFonts w:ascii="Times New Roman" w:hAnsi="Times New Roman" w:cs="Times New Roman"/>
          <w:sz w:val="24"/>
          <w:szCs w:val="24"/>
        </w:rPr>
        <w:t xml:space="preserve"> s Gradom Čazma</w:t>
      </w:r>
      <w:r w:rsidRPr="00612D53">
        <w:rPr>
          <w:rFonts w:ascii="Times New Roman" w:hAnsi="Times New Roman" w:cs="Times New Roman"/>
          <w:sz w:val="24"/>
          <w:szCs w:val="24"/>
        </w:rPr>
        <w:t>,</w:t>
      </w:r>
    </w:p>
    <w:p w14:paraId="7F64FF21" w14:textId="0D1F1753" w:rsidR="009633B3" w:rsidRDefault="009633B3" w:rsidP="00C27B60">
      <w:pPr>
        <w:jc w:val="both"/>
        <w:rPr>
          <w:rFonts w:ascii="Times New Roman" w:hAnsi="Times New Roman" w:cs="Times New Roman"/>
          <w:sz w:val="24"/>
          <w:szCs w:val="24"/>
        </w:rPr>
      </w:pPr>
      <w:r>
        <w:rPr>
          <w:rFonts w:ascii="Times New Roman" w:hAnsi="Times New Roman" w:cs="Times New Roman"/>
          <w:sz w:val="24"/>
          <w:szCs w:val="24"/>
        </w:rPr>
        <w:t>5. uredno ispunjava obveze plaćanja doprinosa za mirovinsko i zdravstveno osiguranje za zaposlene i plaćanja poreza te druga davanja prema državnom proračunu i proračunu Grada Čazme</w:t>
      </w:r>
      <w:r w:rsidR="00494C4F">
        <w:rPr>
          <w:rFonts w:ascii="Times New Roman" w:hAnsi="Times New Roman" w:cs="Times New Roman"/>
          <w:sz w:val="24"/>
          <w:szCs w:val="24"/>
        </w:rPr>
        <w:t>,</w:t>
      </w:r>
    </w:p>
    <w:p w14:paraId="20717613" w14:textId="7CCE7BC7" w:rsidR="009633B3" w:rsidRDefault="009633B3" w:rsidP="00C27B60">
      <w:pPr>
        <w:jc w:val="both"/>
        <w:rPr>
          <w:rFonts w:ascii="Times New Roman" w:hAnsi="Times New Roman" w:cs="Times New Roman"/>
          <w:sz w:val="24"/>
          <w:szCs w:val="24"/>
        </w:rPr>
      </w:pPr>
      <w:r>
        <w:rPr>
          <w:rFonts w:ascii="Times New Roman" w:hAnsi="Times New Roman" w:cs="Times New Roman"/>
          <w:sz w:val="24"/>
          <w:szCs w:val="24"/>
        </w:rPr>
        <w:t>6</w:t>
      </w:r>
      <w:r w:rsidR="00720E9E" w:rsidRPr="00612D53">
        <w:rPr>
          <w:rFonts w:ascii="Times New Roman" w:hAnsi="Times New Roman" w:cs="Times New Roman"/>
          <w:sz w:val="24"/>
          <w:szCs w:val="24"/>
        </w:rPr>
        <w:t xml:space="preserve">. protiv organizacije civilnog društva odnosno osobe ovlaštene za zastupanje </w:t>
      </w:r>
      <w:bookmarkStart w:id="1" w:name="_Hlk149550594"/>
      <w:r w:rsidR="00720E9E" w:rsidRPr="00612D53">
        <w:rPr>
          <w:rFonts w:ascii="Times New Roman" w:hAnsi="Times New Roman" w:cs="Times New Roman"/>
          <w:sz w:val="24"/>
          <w:szCs w:val="24"/>
        </w:rPr>
        <w:t xml:space="preserve">ne vodi se kazneni postupak i nije pravomoćno osuđena za prekršaj iz članka 48. stavka 2. </w:t>
      </w:r>
      <w:r>
        <w:rPr>
          <w:rFonts w:ascii="Times New Roman" w:hAnsi="Times New Roman" w:cs="Times New Roman"/>
          <w:sz w:val="24"/>
          <w:szCs w:val="24"/>
        </w:rPr>
        <w:t>točke</w:t>
      </w:r>
      <w:r w:rsidR="00720E9E" w:rsidRPr="00612D53">
        <w:rPr>
          <w:rFonts w:ascii="Times New Roman" w:hAnsi="Times New Roman" w:cs="Times New Roman"/>
          <w:sz w:val="24"/>
          <w:szCs w:val="24"/>
        </w:rPr>
        <w:t xml:space="preserve"> c) odnosno pravomoćno osuđena za počinjenje kaznenog djela iz članka 48. stavka 2 </w:t>
      </w:r>
      <w:r>
        <w:rPr>
          <w:rFonts w:ascii="Times New Roman" w:hAnsi="Times New Roman" w:cs="Times New Roman"/>
          <w:sz w:val="24"/>
          <w:szCs w:val="24"/>
        </w:rPr>
        <w:t>točke</w:t>
      </w:r>
      <w:r w:rsidR="00720E9E" w:rsidRPr="00612D53">
        <w:rPr>
          <w:rFonts w:ascii="Times New Roman" w:hAnsi="Times New Roman" w:cs="Times New Roman"/>
          <w:sz w:val="24"/>
          <w:szCs w:val="24"/>
        </w:rPr>
        <w:t xml:space="preserve"> d) Uredbe o kriterijima, mjerilima i postupcima financiranja i ugovaranja programa i projekata od interesa za opće dobro koje provode udruge</w:t>
      </w:r>
      <w:r w:rsidR="00494C4F">
        <w:rPr>
          <w:rFonts w:ascii="Times New Roman" w:hAnsi="Times New Roman" w:cs="Times New Roman"/>
          <w:sz w:val="24"/>
          <w:szCs w:val="24"/>
        </w:rPr>
        <w:t>,</w:t>
      </w:r>
    </w:p>
    <w:bookmarkEnd w:id="1"/>
    <w:p w14:paraId="63CE21B5" w14:textId="08B3B9D2" w:rsidR="00FA3C47" w:rsidRPr="00612D53" w:rsidRDefault="009633B3" w:rsidP="00C27B60">
      <w:pPr>
        <w:jc w:val="both"/>
        <w:rPr>
          <w:rFonts w:ascii="Times New Roman" w:hAnsi="Times New Roman" w:cs="Times New Roman"/>
          <w:sz w:val="24"/>
          <w:szCs w:val="24"/>
        </w:rPr>
      </w:pPr>
      <w:r>
        <w:rPr>
          <w:rFonts w:ascii="Times New Roman" w:hAnsi="Times New Roman" w:cs="Times New Roman"/>
          <w:sz w:val="24"/>
          <w:szCs w:val="24"/>
        </w:rPr>
        <w:lastRenderedPageBreak/>
        <w:t>7. vodi uredno i transparentno financijsko poslovanje, sukladno propisima o računovodstvu neprofitnih organizacija</w:t>
      </w:r>
      <w:r w:rsidR="00720E9E" w:rsidRPr="00612D53">
        <w:rPr>
          <w:rFonts w:ascii="Times New Roman" w:hAnsi="Times New Roman" w:cs="Times New Roman"/>
          <w:sz w:val="24"/>
          <w:szCs w:val="24"/>
        </w:rPr>
        <w:t>.</w:t>
      </w:r>
    </w:p>
    <w:p w14:paraId="75F016CF" w14:textId="516A8AB7" w:rsidR="00FA3C47" w:rsidRPr="00B134CD" w:rsidRDefault="00720E9E" w:rsidP="00FA3C47">
      <w:pPr>
        <w:jc w:val="center"/>
        <w:rPr>
          <w:rFonts w:ascii="Times New Roman" w:hAnsi="Times New Roman" w:cs="Times New Roman"/>
          <w:b/>
          <w:bCs/>
          <w:sz w:val="24"/>
          <w:szCs w:val="24"/>
        </w:rPr>
      </w:pPr>
      <w:r w:rsidRPr="00B134CD">
        <w:rPr>
          <w:rFonts w:ascii="Times New Roman" w:hAnsi="Times New Roman" w:cs="Times New Roman"/>
          <w:b/>
          <w:bCs/>
          <w:sz w:val="24"/>
          <w:szCs w:val="24"/>
        </w:rPr>
        <w:t>Članak 6.</w:t>
      </w:r>
    </w:p>
    <w:p w14:paraId="75CBBAE7" w14:textId="02D4EE24" w:rsidR="00B134CD" w:rsidRDefault="00B134CD" w:rsidP="00815E0C">
      <w:pPr>
        <w:pStyle w:val="Odlomakpopisa"/>
        <w:numPr>
          <w:ilvl w:val="0"/>
          <w:numId w:val="5"/>
        </w:numPr>
        <w:spacing w:after="0"/>
        <w:jc w:val="both"/>
        <w:rPr>
          <w:rFonts w:ascii="Times New Roman" w:hAnsi="Times New Roman" w:cs="Times New Roman"/>
          <w:sz w:val="24"/>
          <w:szCs w:val="24"/>
        </w:rPr>
      </w:pPr>
      <w:r w:rsidRPr="00B134CD">
        <w:rPr>
          <w:rFonts w:ascii="Times New Roman" w:hAnsi="Times New Roman" w:cs="Times New Roman"/>
          <w:sz w:val="24"/>
          <w:szCs w:val="24"/>
        </w:rPr>
        <w:t>Prijava na javni natječaj za dodjelu nekretnina na korištenje mora sadržavati potrebne informacije i dokaze da organizacija civilnog društva ispunjava mjerila i kriterije za dodjelu nekretnina u vlasništvu Grada Čazme</w:t>
      </w:r>
      <w:r w:rsidR="00412E1B">
        <w:rPr>
          <w:rFonts w:ascii="Times New Roman" w:hAnsi="Times New Roman" w:cs="Times New Roman"/>
          <w:sz w:val="24"/>
          <w:szCs w:val="24"/>
        </w:rPr>
        <w:t>.</w:t>
      </w:r>
    </w:p>
    <w:p w14:paraId="09901A10" w14:textId="77777777" w:rsidR="00647ACC" w:rsidRPr="00390FD6" w:rsidRDefault="00720E9E" w:rsidP="00815E0C">
      <w:pPr>
        <w:pStyle w:val="Odlomakpopisa"/>
        <w:numPr>
          <w:ilvl w:val="0"/>
          <w:numId w:val="5"/>
        </w:numPr>
        <w:spacing w:after="0"/>
        <w:jc w:val="both"/>
        <w:rPr>
          <w:rFonts w:ascii="Times New Roman" w:hAnsi="Times New Roman" w:cs="Times New Roman"/>
          <w:sz w:val="24"/>
          <w:szCs w:val="24"/>
        </w:rPr>
      </w:pPr>
      <w:r w:rsidRPr="00B134CD">
        <w:rPr>
          <w:rFonts w:ascii="Times New Roman" w:hAnsi="Times New Roman" w:cs="Times New Roman"/>
          <w:sz w:val="24"/>
          <w:szCs w:val="24"/>
        </w:rPr>
        <w:t xml:space="preserve">Prijava </w:t>
      </w:r>
      <w:r w:rsidR="00647ACC">
        <w:rPr>
          <w:rFonts w:ascii="Times New Roman" w:hAnsi="Times New Roman" w:cs="Times New Roman"/>
          <w:sz w:val="24"/>
          <w:szCs w:val="24"/>
        </w:rPr>
        <w:t>se podnosi isključivo na obrascu koji je sastavni dio dokumentacije za provedbu natječaja</w:t>
      </w:r>
      <w:r w:rsidRPr="00B134CD">
        <w:rPr>
          <w:rFonts w:ascii="Times New Roman" w:hAnsi="Times New Roman" w:cs="Times New Roman"/>
          <w:sz w:val="24"/>
          <w:szCs w:val="24"/>
        </w:rPr>
        <w:t>.</w:t>
      </w:r>
      <w:r w:rsidR="00647ACC">
        <w:rPr>
          <w:rFonts w:ascii="Times New Roman" w:hAnsi="Times New Roman" w:cs="Times New Roman"/>
          <w:sz w:val="24"/>
          <w:szCs w:val="24"/>
        </w:rPr>
        <w:t xml:space="preserve"> </w:t>
      </w:r>
      <w:r w:rsidR="00647ACC" w:rsidRPr="00390FD6">
        <w:rPr>
          <w:rFonts w:ascii="Times New Roman" w:hAnsi="Times New Roman" w:cs="Times New Roman"/>
          <w:sz w:val="24"/>
          <w:szCs w:val="24"/>
        </w:rPr>
        <w:t>Obrazac prijave sadrži osnovne podatke o organizaciji civilnog društva s opisom dosadašnjeg rada i djelovanja te planom aktivnosti u predstojećem razdoblju.</w:t>
      </w:r>
    </w:p>
    <w:p w14:paraId="16A7FF49" w14:textId="0D413FE5" w:rsidR="00BB1252" w:rsidRPr="00B134CD" w:rsidRDefault="00647ACC" w:rsidP="00815E0C">
      <w:pPr>
        <w:pStyle w:val="Odlomakpopis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Prijavi se prilažu:</w:t>
      </w:r>
    </w:p>
    <w:p w14:paraId="695DDE92" w14:textId="6EEA4C7D" w:rsidR="00CD4498" w:rsidRPr="00CD4498" w:rsidRDefault="00CD4498" w:rsidP="00CD4498">
      <w:pPr>
        <w:pStyle w:val="Odlomakpopisa"/>
        <w:numPr>
          <w:ilvl w:val="0"/>
          <w:numId w:val="6"/>
        </w:numPr>
        <w:spacing w:after="0"/>
        <w:jc w:val="both"/>
        <w:rPr>
          <w:rFonts w:ascii="Times New Roman" w:hAnsi="Times New Roman" w:cs="Times New Roman"/>
          <w:sz w:val="24"/>
          <w:szCs w:val="24"/>
        </w:rPr>
      </w:pPr>
      <w:r w:rsidRPr="00CD4498">
        <w:rPr>
          <w:rFonts w:ascii="Times New Roman" w:hAnsi="Times New Roman" w:cs="Times New Roman"/>
          <w:sz w:val="24"/>
          <w:szCs w:val="24"/>
        </w:rPr>
        <w:t>Izvadak o upisu u Registar udruga ne starije od 3 mjeseca od dana objave natječaja (može ispis/pdf sa web stranice Registra udruga)</w:t>
      </w:r>
    </w:p>
    <w:p w14:paraId="52444BC9" w14:textId="1DC4734A" w:rsidR="00CD4498" w:rsidRDefault="00CD4498" w:rsidP="00CD4498">
      <w:pPr>
        <w:pStyle w:val="Odlomakpopisa"/>
        <w:numPr>
          <w:ilvl w:val="0"/>
          <w:numId w:val="6"/>
        </w:numPr>
        <w:spacing w:after="0"/>
        <w:jc w:val="both"/>
        <w:rPr>
          <w:rFonts w:ascii="Times New Roman" w:hAnsi="Times New Roman" w:cs="Times New Roman"/>
          <w:sz w:val="24"/>
          <w:szCs w:val="24"/>
        </w:rPr>
      </w:pPr>
      <w:r w:rsidRPr="00CD4498">
        <w:rPr>
          <w:rFonts w:ascii="Times New Roman" w:hAnsi="Times New Roman" w:cs="Times New Roman"/>
          <w:sz w:val="24"/>
          <w:szCs w:val="24"/>
        </w:rPr>
        <w:t xml:space="preserve">Izvadak iz registra neprofitnih organizacija (može ispis/pdf </w:t>
      </w:r>
      <w:r w:rsidR="00DF72B4">
        <w:rPr>
          <w:rFonts w:ascii="Times New Roman" w:hAnsi="Times New Roman" w:cs="Times New Roman"/>
          <w:sz w:val="24"/>
          <w:szCs w:val="24"/>
        </w:rPr>
        <w:t>sa</w:t>
      </w:r>
      <w:r w:rsidRPr="00CD4498">
        <w:rPr>
          <w:rFonts w:ascii="Times New Roman" w:hAnsi="Times New Roman" w:cs="Times New Roman"/>
          <w:sz w:val="24"/>
          <w:szCs w:val="24"/>
        </w:rPr>
        <w:t xml:space="preserve"> web stranice Registra neprofitnih organizacija s podacima o upisu)</w:t>
      </w:r>
    </w:p>
    <w:p w14:paraId="769D8975" w14:textId="6FC42174" w:rsidR="00BB1252" w:rsidRDefault="00647ACC" w:rsidP="00CD4498">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preslika važećeg </w:t>
      </w:r>
      <w:r w:rsidR="00720E9E" w:rsidRPr="00647ACC">
        <w:rPr>
          <w:rFonts w:ascii="Times New Roman" w:hAnsi="Times New Roman" w:cs="Times New Roman"/>
          <w:sz w:val="24"/>
          <w:szCs w:val="24"/>
        </w:rPr>
        <w:t>statut</w:t>
      </w:r>
      <w:r>
        <w:rPr>
          <w:rFonts w:ascii="Times New Roman" w:hAnsi="Times New Roman" w:cs="Times New Roman"/>
          <w:sz w:val="24"/>
          <w:szCs w:val="24"/>
        </w:rPr>
        <w:t>a</w:t>
      </w:r>
      <w:r w:rsidR="00720E9E" w:rsidRPr="00647ACC">
        <w:rPr>
          <w:rFonts w:ascii="Times New Roman" w:hAnsi="Times New Roman" w:cs="Times New Roman"/>
          <w:sz w:val="24"/>
          <w:szCs w:val="24"/>
        </w:rPr>
        <w:t xml:space="preserve"> organizacije civilnog društva, </w:t>
      </w:r>
    </w:p>
    <w:p w14:paraId="58E2DECA" w14:textId="73B20F18" w:rsidR="00647ACC" w:rsidRDefault="00A90225" w:rsidP="00E12F21">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obrazac izjave o nekažnjavanju  </w:t>
      </w:r>
    </w:p>
    <w:p w14:paraId="3D59F29B" w14:textId="2AB24163" w:rsidR="00647ACC" w:rsidRDefault="00647ACC" w:rsidP="00E12F21">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potvrda Porezne uprave o stanju duga po osnovi javnih davanja o kojima službenu evidenciju vodi porezna uprava</w:t>
      </w:r>
    </w:p>
    <w:p w14:paraId="0BF02801" w14:textId="260A1BEE" w:rsidR="00C77AC0" w:rsidRPr="00C77AC0" w:rsidRDefault="00C77AC0" w:rsidP="00C77AC0">
      <w:pPr>
        <w:pStyle w:val="Odlomakpopisa"/>
        <w:numPr>
          <w:ilvl w:val="0"/>
          <w:numId w:val="6"/>
        </w:numPr>
        <w:rPr>
          <w:rFonts w:ascii="Times New Roman" w:hAnsi="Times New Roman" w:cs="Times New Roman"/>
          <w:sz w:val="24"/>
          <w:szCs w:val="24"/>
        </w:rPr>
      </w:pPr>
      <w:bookmarkStart w:id="2" w:name="_Hlk149560196"/>
      <w:r w:rsidRPr="00C77AC0">
        <w:rPr>
          <w:rFonts w:ascii="Times New Roman" w:hAnsi="Times New Roman" w:cs="Times New Roman"/>
          <w:sz w:val="24"/>
          <w:szCs w:val="24"/>
        </w:rPr>
        <w:t>potvrda da udruga nema dugovanja prema proračunu Grada Čazme (izdaje Grad Čazma)</w:t>
      </w:r>
    </w:p>
    <w:bookmarkEnd w:id="2"/>
    <w:p w14:paraId="1D2F8968" w14:textId="42EB132B" w:rsidR="00BA26BB" w:rsidRDefault="00BA26BB" w:rsidP="00E12F21">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preslika financijskog izvješća za prethodnu godinu (za obveznike dvojnog knjigovodstva) odnosno presliku knjige prihoda i rashoda (za obveznike jednostavnog knjigovodstva)</w:t>
      </w:r>
    </w:p>
    <w:p w14:paraId="14AF417F" w14:textId="77B36B47" w:rsidR="00BB1252" w:rsidRPr="00E12F21" w:rsidRDefault="00E12F21" w:rsidP="00E12F21">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Izjava o partnerstvu</w:t>
      </w:r>
      <w:r w:rsidR="00720E9E" w:rsidRPr="00E12F21">
        <w:rPr>
          <w:rFonts w:ascii="Times New Roman" w:hAnsi="Times New Roman" w:cs="Times New Roman"/>
          <w:sz w:val="24"/>
          <w:szCs w:val="24"/>
        </w:rPr>
        <w:t xml:space="preserve"> u slučaju namjere korištenja nekretnine</w:t>
      </w:r>
      <w:r>
        <w:rPr>
          <w:rFonts w:ascii="Times New Roman" w:hAnsi="Times New Roman" w:cs="Times New Roman"/>
          <w:sz w:val="24"/>
          <w:szCs w:val="24"/>
        </w:rPr>
        <w:t xml:space="preserve"> u partnerstvu s ostalim organizacijama civilnog društva</w:t>
      </w:r>
    </w:p>
    <w:p w14:paraId="40DE2479" w14:textId="72DFB999" w:rsidR="00E12F21" w:rsidRDefault="00720E9E" w:rsidP="00815E0C">
      <w:pPr>
        <w:pStyle w:val="Odlomakpopisa"/>
        <w:numPr>
          <w:ilvl w:val="0"/>
          <w:numId w:val="14"/>
        </w:numPr>
        <w:spacing w:after="0"/>
        <w:jc w:val="both"/>
        <w:rPr>
          <w:rFonts w:ascii="Times New Roman" w:hAnsi="Times New Roman" w:cs="Times New Roman"/>
          <w:sz w:val="24"/>
          <w:szCs w:val="24"/>
        </w:rPr>
      </w:pPr>
      <w:r w:rsidRPr="00E12F21">
        <w:rPr>
          <w:rFonts w:ascii="Times New Roman" w:hAnsi="Times New Roman" w:cs="Times New Roman"/>
          <w:sz w:val="24"/>
          <w:szCs w:val="24"/>
        </w:rPr>
        <w:t>Prijava</w:t>
      </w:r>
      <w:r w:rsidR="00E12F21" w:rsidRPr="00E12F21">
        <w:rPr>
          <w:rFonts w:ascii="Times New Roman" w:hAnsi="Times New Roman" w:cs="Times New Roman"/>
          <w:sz w:val="24"/>
          <w:szCs w:val="24"/>
        </w:rPr>
        <w:t xml:space="preserve"> i svi obrasci</w:t>
      </w:r>
      <w:r w:rsidRPr="00E12F21">
        <w:rPr>
          <w:rFonts w:ascii="Times New Roman" w:hAnsi="Times New Roman" w:cs="Times New Roman"/>
          <w:sz w:val="24"/>
          <w:szCs w:val="24"/>
        </w:rPr>
        <w:t xml:space="preserve"> mora</w:t>
      </w:r>
      <w:r w:rsidR="00E12F21" w:rsidRPr="00E12F21">
        <w:rPr>
          <w:rFonts w:ascii="Times New Roman" w:hAnsi="Times New Roman" w:cs="Times New Roman"/>
          <w:sz w:val="24"/>
          <w:szCs w:val="24"/>
        </w:rPr>
        <w:t>ju</w:t>
      </w:r>
      <w:r w:rsidRPr="00E12F21">
        <w:rPr>
          <w:rFonts w:ascii="Times New Roman" w:hAnsi="Times New Roman" w:cs="Times New Roman"/>
          <w:sz w:val="24"/>
          <w:szCs w:val="24"/>
        </w:rPr>
        <w:t xml:space="preserve"> biti potpisan</w:t>
      </w:r>
      <w:r w:rsidR="00E12F21" w:rsidRPr="00E12F21">
        <w:rPr>
          <w:rFonts w:ascii="Times New Roman" w:hAnsi="Times New Roman" w:cs="Times New Roman"/>
          <w:sz w:val="24"/>
          <w:szCs w:val="24"/>
        </w:rPr>
        <w:t>i</w:t>
      </w:r>
      <w:r w:rsidRPr="00E12F21">
        <w:rPr>
          <w:rFonts w:ascii="Times New Roman" w:hAnsi="Times New Roman" w:cs="Times New Roman"/>
          <w:sz w:val="24"/>
          <w:szCs w:val="24"/>
        </w:rPr>
        <w:t xml:space="preserve"> od osobe ovlaštene za zastupanje i ovjeren</w:t>
      </w:r>
      <w:r w:rsidR="00E12F21" w:rsidRPr="00E12F21">
        <w:rPr>
          <w:rFonts w:ascii="Times New Roman" w:hAnsi="Times New Roman" w:cs="Times New Roman"/>
          <w:sz w:val="24"/>
          <w:szCs w:val="24"/>
        </w:rPr>
        <w:t>i</w:t>
      </w:r>
      <w:r w:rsidRPr="00E12F21">
        <w:rPr>
          <w:rFonts w:ascii="Times New Roman" w:hAnsi="Times New Roman" w:cs="Times New Roman"/>
          <w:sz w:val="24"/>
          <w:szCs w:val="24"/>
        </w:rPr>
        <w:t xml:space="preserve"> pečatom organizacije civilnog društva.</w:t>
      </w:r>
    </w:p>
    <w:p w14:paraId="4C0CC4CF" w14:textId="383978CE" w:rsidR="00FA3C47" w:rsidRPr="00E12F21" w:rsidRDefault="00720E9E" w:rsidP="00815E0C">
      <w:pPr>
        <w:pStyle w:val="Odlomakpopisa"/>
        <w:numPr>
          <w:ilvl w:val="0"/>
          <w:numId w:val="14"/>
        </w:numPr>
        <w:spacing w:after="0"/>
        <w:jc w:val="both"/>
        <w:rPr>
          <w:rFonts w:ascii="Times New Roman" w:hAnsi="Times New Roman" w:cs="Times New Roman"/>
          <w:sz w:val="24"/>
          <w:szCs w:val="24"/>
        </w:rPr>
      </w:pPr>
      <w:r w:rsidRPr="00E12F21">
        <w:rPr>
          <w:rFonts w:ascii="Times New Roman" w:hAnsi="Times New Roman" w:cs="Times New Roman"/>
          <w:sz w:val="24"/>
          <w:szCs w:val="24"/>
        </w:rPr>
        <w:t>Prijave na natječaj sa dokumentacijom podnose se u zatvorenoj omotnici, s naznakom „Ne otvaraj</w:t>
      </w:r>
      <w:r w:rsidR="00D02D79">
        <w:rPr>
          <w:rFonts w:ascii="Times New Roman" w:hAnsi="Times New Roman" w:cs="Times New Roman"/>
          <w:sz w:val="24"/>
          <w:szCs w:val="24"/>
        </w:rPr>
        <w:t xml:space="preserve"> </w:t>
      </w:r>
      <w:r w:rsidRPr="00E12F21">
        <w:rPr>
          <w:rFonts w:ascii="Times New Roman" w:hAnsi="Times New Roman" w:cs="Times New Roman"/>
          <w:sz w:val="24"/>
          <w:szCs w:val="24"/>
        </w:rPr>
        <w:t>- javni natječaj za dodjelu nekretnina“. Prijavu na natječaj za dodjelu nekretnine koju planira koristiti više organizacija civilnog društva zajedno, podnosi ona organizacija koja smatra da može ostvariti najveći broj bodova.</w:t>
      </w:r>
    </w:p>
    <w:p w14:paraId="18751276" w14:textId="77777777" w:rsidR="00CC7D6D" w:rsidRDefault="00CC7D6D" w:rsidP="00FA3C47">
      <w:pPr>
        <w:jc w:val="center"/>
        <w:rPr>
          <w:rFonts w:ascii="Times New Roman" w:hAnsi="Times New Roman" w:cs="Times New Roman"/>
          <w:sz w:val="24"/>
          <w:szCs w:val="24"/>
        </w:rPr>
      </w:pPr>
    </w:p>
    <w:p w14:paraId="20E71716" w14:textId="7FE893A5" w:rsidR="00FA3C47" w:rsidRPr="00CC7D6D" w:rsidRDefault="00720E9E" w:rsidP="00FA3C47">
      <w:pPr>
        <w:jc w:val="center"/>
        <w:rPr>
          <w:rFonts w:ascii="Times New Roman" w:hAnsi="Times New Roman" w:cs="Times New Roman"/>
          <w:b/>
          <w:bCs/>
          <w:sz w:val="24"/>
          <w:szCs w:val="24"/>
        </w:rPr>
      </w:pPr>
      <w:r w:rsidRPr="00CC7D6D">
        <w:rPr>
          <w:rFonts w:ascii="Times New Roman" w:hAnsi="Times New Roman" w:cs="Times New Roman"/>
          <w:b/>
          <w:bCs/>
          <w:sz w:val="24"/>
          <w:szCs w:val="24"/>
        </w:rPr>
        <w:t>Članak 7.</w:t>
      </w:r>
    </w:p>
    <w:p w14:paraId="5C6D7152" w14:textId="02967367" w:rsidR="00961A99" w:rsidRPr="00612D53" w:rsidRDefault="00C80574" w:rsidP="00720E9E">
      <w:pPr>
        <w:rPr>
          <w:rFonts w:ascii="Times New Roman" w:hAnsi="Times New Roman" w:cs="Times New Roman"/>
          <w:sz w:val="24"/>
          <w:szCs w:val="24"/>
        </w:rPr>
      </w:pPr>
      <w:r>
        <w:rPr>
          <w:rFonts w:ascii="Times New Roman" w:hAnsi="Times New Roman" w:cs="Times New Roman"/>
          <w:sz w:val="24"/>
          <w:szCs w:val="24"/>
        </w:rPr>
        <w:t xml:space="preserve">(1) </w:t>
      </w:r>
      <w:r w:rsidR="00720E9E" w:rsidRPr="00612D53">
        <w:rPr>
          <w:rFonts w:ascii="Times New Roman" w:hAnsi="Times New Roman" w:cs="Times New Roman"/>
          <w:sz w:val="24"/>
          <w:szCs w:val="24"/>
        </w:rPr>
        <w:t xml:space="preserve">Prijava organizacije civilnog društva na javni natječaj za dodjelu na korištenje nekretnine </w:t>
      </w:r>
      <w:r>
        <w:rPr>
          <w:rFonts w:ascii="Times New Roman" w:hAnsi="Times New Roman" w:cs="Times New Roman"/>
          <w:sz w:val="24"/>
          <w:szCs w:val="24"/>
        </w:rPr>
        <w:t xml:space="preserve">radi provođenja programa i projekata od interesa za opće dobro </w:t>
      </w:r>
      <w:r w:rsidR="00720E9E" w:rsidRPr="00612D53">
        <w:rPr>
          <w:rFonts w:ascii="Times New Roman" w:hAnsi="Times New Roman" w:cs="Times New Roman"/>
          <w:sz w:val="24"/>
          <w:szCs w:val="24"/>
        </w:rPr>
        <w:t>boduje se</w:t>
      </w:r>
      <w:r>
        <w:rPr>
          <w:rFonts w:ascii="Times New Roman" w:hAnsi="Times New Roman" w:cs="Times New Roman"/>
          <w:sz w:val="24"/>
          <w:szCs w:val="24"/>
        </w:rPr>
        <w:t xml:space="preserve"> na</w:t>
      </w:r>
      <w:r w:rsidR="00720E9E" w:rsidRPr="00612D53">
        <w:rPr>
          <w:rFonts w:ascii="Times New Roman" w:hAnsi="Times New Roman" w:cs="Times New Roman"/>
          <w:sz w:val="24"/>
          <w:szCs w:val="24"/>
        </w:rPr>
        <w:t xml:space="preserve"> temel</w:t>
      </w:r>
      <w:r>
        <w:rPr>
          <w:rFonts w:ascii="Times New Roman" w:hAnsi="Times New Roman" w:cs="Times New Roman"/>
          <w:sz w:val="24"/>
          <w:szCs w:val="24"/>
        </w:rPr>
        <w:t>ju kvantitativnih i kvalitativnih kr</w:t>
      </w:r>
      <w:r w:rsidR="00720E9E" w:rsidRPr="00612D53">
        <w:rPr>
          <w:rFonts w:ascii="Times New Roman" w:hAnsi="Times New Roman" w:cs="Times New Roman"/>
          <w:sz w:val="24"/>
          <w:szCs w:val="24"/>
        </w:rPr>
        <w:t xml:space="preserve">iterija: </w:t>
      </w:r>
    </w:p>
    <w:p w14:paraId="6DA137D2" w14:textId="77777777" w:rsidR="00961A99" w:rsidRPr="00AB2ACE" w:rsidRDefault="00720E9E" w:rsidP="00720E9E">
      <w:pPr>
        <w:rPr>
          <w:rFonts w:ascii="Times New Roman" w:hAnsi="Times New Roman" w:cs="Times New Roman"/>
          <w:b/>
          <w:bCs/>
          <w:sz w:val="24"/>
          <w:szCs w:val="24"/>
        </w:rPr>
      </w:pPr>
      <w:r w:rsidRPr="00AB2ACE">
        <w:rPr>
          <w:rFonts w:ascii="Times New Roman" w:hAnsi="Times New Roman" w:cs="Times New Roman"/>
          <w:b/>
          <w:bCs/>
          <w:sz w:val="24"/>
          <w:szCs w:val="24"/>
        </w:rPr>
        <w:t xml:space="preserve">I. Kvantitativni kriteriji: </w:t>
      </w:r>
    </w:p>
    <w:p w14:paraId="12F63A6D" w14:textId="77777777" w:rsidR="003241F4" w:rsidRPr="00BF045B" w:rsidRDefault="00720E9E" w:rsidP="00720E9E">
      <w:pPr>
        <w:rPr>
          <w:rFonts w:ascii="Times New Roman" w:hAnsi="Times New Roman" w:cs="Times New Roman"/>
          <w:b/>
          <w:bCs/>
          <w:sz w:val="24"/>
          <w:szCs w:val="24"/>
        </w:rPr>
      </w:pPr>
      <w:r w:rsidRPr="00BF045B">
        <w:rPr>
          <w:rFonts w:ascii="Times New Roman" w:hAnsi="Times New Roman" w:cs="Times New Roman"/>
          <w:b/>
          <w:bCs/>
          <w:sz w:val="24"/>
          <w:szCs w:val="24"/>
        </w:rPr>
        <w:t xml:space="preserve">1. Godine aktivnog djelovanja: </w:t>
      </w:r>
    </w:p>
    <w:p w14:paraId="5CE755BE" w14:textId="794706B8" w:rsidR="00961A99" w:rsidRPr="00612D53" w:rsidRDefault="00720E9E" w:rsidP="00720E9E">
      <w:pPr>
        <w:rPr>
          <w:rFonts w:ascii="Times New Roman" w:hAnsi="Times New Roman" w:cs="Times New Roman"/>
          <w:sz w:val="24"/>
          <w:szCs w:val="24"/>
        </w:rPr>
      </w:pPr>
      <w:r w:rsidRPr="00612D53">
        <w:rPr>
          <w:rFonts w:ascii="Times New Roman" w:hAnsi="Times New Roman" w:cs="Times New Roman"/>
          <w:sz w:val="24"/>
          <w:szCs w:val="24"/>
        </w:rPr>
        <w:t>- do 5 godina za svaku godinu aktivnog djelovanja…..…………</w:t>
      </w:r>
      <w:r w:rsidR="003241F4">
        <w:rPr>
          <w:rFonts w:ascii="Times New Roman" w:hAnsi="Times New Roman" w:cs="Times New Roman"/>
          <w:sz w:val="24"/>
          <w:szCs w:val="24"/>
        </w:rPr>
        <w:t>………</w:t>
      </w:r>
      <w:r w:rsidRPr="00612D53">
        <w:rPr>
          <w:rFonts w:ascii="Times New Roman" w:hAnsi="Times New Roman" w:cs="Times New Roman"/>
          <w:sz w:val="24"/>
          <w:szCs w:val="24"/>
        </w:rPr>
        <w:t>………………...1 bod</w:t>
      </w:r>
    </w:p>
    <w:p w14:paraId="31D14DF0" w14:textId="38429480" w:rsidR="00961A99" w:rsidRPr="00612D53" w:rsidRDefault="00720E9E" w:rsidP="003241F4">
      <w:pPr>
        <w:rPr>
          <w:rFonts w:ascii="Times New Roman" w:hAnsi="Times New Roman" w:cs="Times New Roman"/>
          <w:sz w:val="24"/>
          <w:szCs w:val="24"/>
        </w:rPr>
      </w:pPr>
      <w:r w:rsidRPr="00612D53">
        <w:rPr>
          <w:rFonts w:ascii="Times New Roman" w:hAnsi="Times New Roman" w:cs="Times New Roman"/>
          <w:sz w:val="24"/>
          <w:szCs w:val="24"/>
        </w:rPr>
        <w:t xml:space="preserve"> - od 6 do 9 godina</w:t>
      </w:r>
      <w:r w:rsidR="003241F4">
        <w:rPr>
          <w:rFonts w:ascii="Times New Roman" w:hAnsi="Times New Roman" w:cs="Times New Roman"/>
          <w:sz w:val="24"/>
          <w:szCs w:val="24"/>
        </w:rPr>
        <w:t xml:space="preserve"> aktivnog djelovanja</w:t>
      </w:r>
      <w:r w:rsidRPr="00612D53">
        <w:rPr>
          <w:rFonts w:ascii="Times New Roman" w:hAnsi="Times New Roman" w:cs="Times New Roman"/>
          <w:sz w:val="24"/>
          <w:szCs w:val="24"/>
        </w:rPr>
        <w:t>..……………………</w:t>
      </w:r>
      <w:r w:rsidR="003241F4">
        <w:rPr>
          <w:rFonts w:ascii="Times New Roman" w:hAnsi="Times New Roman" w:cs="Times New Roman"/>
          <w:sz w:val="24"/>
          <w:szCs w:val="24"/>
        </w:rPr>
        <w:t>…...</w:t>
      </w:r>
      <w:r w:rsidRPr="00612D53">
        <w:rPr>
          <w:rFonts w:ascii="Times New Roman" w:hAnsi="Times New Roman" w:cs="Times New Roman"/>
          <w:sz w:val="24"/>
          <w:szCs w:val="24"/>
        </w:rPr>
        <w:t>……………………7</w:t>
      </w:r>
      <w:r w:rsidR="003241F4">
        <w:rPr>
          <w:rFonts w:ascii="Times New Roman" w:hAnsi="Times New Roman" w:cs="Times New Roman"/>
          <w:sz w:val="24"/>
          <w:szCs w:val="24"/>
        </w:rPr>
        <w:t xml:space="preserve"> b</w:t>
      </w:r>
      <w:r w:rsidRPr="00612D53">
        <w:rPr>
          <w:rFonts w:ascii="Times New Roman" w:hAnsi="Times New Roman" w:cs="Times New Roman"/>
          <w:sz w:val="24"/>
          <w:szCs w:val="24"/>
        </w:rPr>
        <w:t>odova</w:t>
      </w:r>
    </w:p>
    <w:p w14:paraId="45A7C9F4" w14:textId="0C16946E" w:rsidR="00961A99" w:rsidRPr="00612D53" w:rsidRDefault="00720E9E" w:rsidP="00720E9E">
      <w:pPr>
        <w:rPr>
          <w:rFonts w:ascii="Times New Roman" w:hAnsi="Times New Roman" w:cs="Times New Roman"/>
          <w:sz w:val="24"/>
          <w:szCs w:val="24"/>
        </w:rPr>
      </w:pPr>
      <w:r w:rsidRPr="00612D53">
        <w:rPr>
          <w:rFonts w:ascii="Times New Roman" w:hAnsi="Times New Roman" w:cs="Times New Roman"/>
          <w:sz w:val="24"/>
          <w:szCs w:val="24"/>
        </w:rPr>
        <w:t xml:space="preserve"> - od 10 do 19 godina</w:t>
      </w:r>
      <w:r w:rsidR="003241F4">
        <w:rPr>
          <w:rFonts w:ascii="Times New Roman" w:hAnsi="Times New Roman" w:cs="Times New Roman"/>
          <w:sz w:val="24"/>
          <w:szCs w:val="24"/>
        </w:rPr>
        <w:t xml:space="preserve"> aktivnog djelovanja</w:t>
      </w:r>
      <w:r w:rsidRPr="00612D53">
        <w:rPr>
          <w:rFonts w:ascii="Times New Roman" w:hAnsi="Times New Roman" w:cs="Times New Roman"/>
          <w:sz w:val="24"/>
          <w:szCs w:val="24"/>
        </w:rPr>
        <w:t>………………………………………</w:t>
      </w:r>
      <w:r w:rsidR="00D02D79">
        <w:rPr>
          <w:rFonts w:ascii="Times New Roman" w:hAnsi="Times New Roman" w:cs="Times New Roman"/>
          <w:sz w:val="24"/>
          <w:szCs w:val="24"/>
        </w:rPr>
        <w:t>..</w:t>
      </w:r>
      <w:r w:rsidRPr="00612D53">
        <w:rPr>
          <w:rFonts w:ascii="Times New Roman" w:hAnsi="Times New Roman" w:cs="Times New Roman"/>
          <w:sz w:val="24"/>
          <w:szCs w:val="24"/>
        </w:rPr>
        <w:t>…...9 bodova</w:t>
      </w:r>
    </w:p>
    <w:p w14:paraId="50FB6058" w14:textId="6117B1B8" w:rsidR="00961A99" w:rsidRPr="00612D53" w:rsidRDefault="00720E9E" w:rsidP="00720E9E">
      <w:pPr>
        <w:rPr>
          <w:rFonts w:ascii="Times New Roman" w:hAnsi="Times New Roman" w:cs="Times New Roman"/>
          <w:sz w:val="24"/>
          <w:szCs w:val="24"/>
        </w:rPr>
      </w:pPr>
      <w:r w:rsidRPr="00612D53">
        <w:rPr>
          <w:rFonts w:ascii="Times New Roman" w:hAnsi="Times New Roman" w:cs="Times New Roman"/>
          <w:sz w:val="24"/>
          <w:szCs w:val="24"/>
        </w:rPr>
        <w:lastRenderedPageBreak/>
        <w:t xml:space="preserve"> - 20 i više godina</w:t>
      </w:r>
      <w:r w:rsidR="003241F4">
        <w:rPr>
          <w:rFonts w:ascii="Times New Roman" w:hAnsi="Times New Roman" w:cs="Times New Roman"/>
          <w:sz w:val="24"/>
          <w:szCs w:val="24"/>
        </w:rPr>
        <w:t xml:space="preserve"> aktivnog djelovanja</w:t>
      </w:r>
      <w:r w:rsidRPr="00612D53">
        <w:rPr>
          <w:rFonts w:ascii="Times New Roman" w:hAnsi="Times New Roman" w:cs="Times New Roman"/>
          <w:sz w:val="24"/>
          <w:szCs w:val="24"/>
        </w:rPr>
        <w:t xml:space="preserve">……………………………………………..10 bodova </w:t>
      </w:r>
    </w:p>
    <w:p w14:paraId="56ABED7A" w14:textId="66B469DA" w:rsidR="00961A99" w:rsidRPr="00BF045B" w:rsidRDefault="00720E9E" w:rsidP="00720E9E">
      <w:pPr>
        <w:rPr>
          <w:rFonts w:ascii="Times New Roman" w:hAnsi="Times New Roman" w:cs="Times New Roman"/>
          <w:b/>
          <w:bCs/>
          <w:sz w:val="24"/>
          <w:szCs w:val="24"/>
        </w:rPr>
      </w:pPr>
      <w:r w:rsidRPr="00BF045B">
        <w:rPr>
          <w:rFonts w:ascii="Times New Roman" w:hAnsi="Times New Roman" w:cs="Times New Roman"/>
          <w:b/>
          <w:bCs/>
          <w:sz w:val="24"/>
          <w:szCs w:val="24"/>
        </w:rPr>
        <w:t xml:space="preserve">2. </w:t>
      </w:r>
      <w:r w:rsidR="00D05DB2">
        <w:rPr>
          <w:rFonts w:ascii="Times New Roman" w:hAnsi="Times New Roman" w:cs="Times New Roman"/>
          <w:b/>
          <w:bCs/>
          <w:sz w:val="24"/>
          <w:szCs w:val="24"/>
        </w:rPr>
        <w:t>Broj članova udruge</w:t>
      </w:r>
      <w:r w:rsidR="0034217E" w:rsidRPr="00BF045B">
        <w:rPr>
          <w:rFonts w:ascii="Times New Roman" w:hAnsi="Times New Roman" w:cs="Times New Roman"/>
          <w:b/>
          <w:bCs/>
          <w:sz w:val="24"/>
          <w:szCs w:val="24"/>
        </w:rPr>
        <w:t xml:space="preserve"> </w:t>
      </w:r>
    </w:p>
    <w:p w14:paraId="1CC25589" w14:textId="533ACBFD" w:rsidR="00961A99" w:rsidRPr="00612D53" w:rsidRDefault="00720E9E" w:rsidP="00720E9E">
      <w:pPr>
        <w:rPr>
          <w:rFonts w:ascii="Times New Roman" w:hAnsi="Times New Roman" w:cs="Times New Roman"/>
          <w:sz w:val="24"/>
          <w:szCs w:val="24"/>
        </w:rPr>
      </w:pPr>
      <w:r w:rsidRPr="00612D53">
        <w:rPr>
          <w:rFonts w:ascii="Times New Roman" w:hAnsi="Times New Roman" w:cs="Times New Roman"/>
          <w:sz w:val="24"/>
          <w:szCs w:val="24"/>
        </w:rPr>
        <w:t xml:space="preserve"> -</w:t>
      </w:r>
      <w:r w:rsidR="0034217E">
        <w:rPr>
          <w:rFonts w:ascii="Times New Roman" w:hAnsi="Times New Roman" w:cs="Times New Roman"/>
          <w:sz w:val="24"/>
          <w:szCs w:val="24"/>
        </w:rPr>
        <w:t xml:space="preserve"> </w:t>
      </w:r>
      <w:r w:rsidRPr="00612D53">
        <w:rPr>
          <w:rFonts w:ascii="Times New Roman" w:hAnsi="Times New Roman" w:cs="Times New Roman"/>
          <w:sz w:val="24"/>
          <w:szCs w:val="24"/>
        </w:rPr>
        <w:t xml:space="preserve">do 20 </w:t>
      </w:r>
      <w:r w:rsidR="00D05DB2">
        <w:rPr>
          <w:rFonts w:ascii="Times New Roman" w:hAnsi="Times New Roman" w:cs="Times New Roman"/>
          <w:sz w:val="24"/>
          <w:szCs w:val="24"/>
        </w:rPr>
        <w:t>članov</w:t>
      </w:r>
      <w:r w:rsidR="0034217E">
        <w:rPr>
          <w:rFonts w:ascii="Times New Roman" w:hAnsi="Times New Roman" w:cs="Times New Roman"/>
          <w:sz w:val="24"/>
          <w:szCs w:val="24"/>
        </w:rPr>
        <w:t>a</w:t>
      </w:r>
      <w:r w:rsidRPr="00612D53">
        <w:rPr>
          <w:rFonts w:ascii="Times New Roman" w:hAnsi="Times New Roman" w:cs="Times New Roman"/>
          <w:sz w:val="24"/>
          <w:szCs w:val="24"/>
        </w:rPr>
        <w:t>………</w:t>
      </w:r>
      <w:r w:rsidR="0034217E">
        <w:rPr>
          <w:rFonts w:ascii="Times New Roman" w:hAnsi="Times New Roman" w:cs="Times New Roman"/>
          <w:sz w:val="24"/>
          <w:szCs w:val="24"/>
        </w:rPr>
        <w:t>……</w:t>
      </w:r>
      <w:r w:rsidRPr="00612D53">
        <w:rPr>
          <w:rFonts w:ascii="Times New Roman" w:hAnsi="Times New Roman" w:cs="Times New Roman"/>
          <w:sz w:val="24"/>
          <w:szCs w:val="24"/>
        </w:rPr>
        <w:t>……………………………………………</w:t>
      </w:r>
      <w:r w:rsidR="00C75ABC">
        <w:rPr>
          <w:rFonts w:ascii="Times New Roman" w:hAnsi="Times New Roman" w:cs="Times New Roman"/>
          <w:sz w:val="24"/>
          <w:szCs w:val="24"/>
        </w:rPr>
        <w:t>……</w:t>
      </w:r>
      <w:r w:rsidR="00D05DB2">
        <w:rPr>
          <w:rFonts w:ascii="Times New Roman" w:hAnsi="Times New Roman" w:cs="Times New Roman"/>
          <w:sz w:val="24"/>
          <w:szCs w:val="24"/>
        </w:rPr>
        <w:t>……</w:t>
      </w:r>
      <w:r w:rsidR="00D02D79">
        <w:rPr>
          <w:rFonts w:ascii="Times New Roman" w:hAnsi="Times New Roman" w:cs="Times New Roman"/>
          <w:sz w:val="24"/>
          <w:szCs w:val="24"/>
        </w:rPr>
        <w:t>...</w:t>
      </w:r>
      <w:r w:rsidR="00D05DB2">
        <w:rPr>
          <w:rFonts w:ascii="Times New Roman" w:hAnsi="Times New Roman" w:cs="Times New Roman"/>
          <w:sz w:val="24"/>
          <w:szCs w:val="24"/>
        </w:rPr>
        <w:t>….</w:t>
      </w:r>
      <w:r w:rsidR="00C75ABC">
        <w:rPr>
          <w:rFonts w:ascii="Times New Roman" w:hAnsi="Times New Roman" w:cs="Times New Roman"/>
          <w:sz w:val="24"/>
          <w:szCs w:val="24"/>
        </w:rPr>
        <w:t>…</w:t>
      </w:r>
      <w:r w:rsidRPr="00612D53">
        <w:rPr>
          <w:rFonts w:ascii="Times New Roman" w:hAnsi="Times New Roman" w:cs="Times New Roman"/>
          <w:sz w:val="24"/>
          <w:szCs w:val="24"/>
        </w:rPr>
        <w:t>1 bod</w:t>
      </w:r>
    </w:p>
    <w:p w14:paraId="6658380B" w14:textId="5768AEE8" w:rsidR="00961A99" w:rsidRPr="00612D53" w:rsidRDefault="00720E9E" w:rsidP="00720E9E">
      <w:pPr>
        <w:rPr>
          <w:rFonts w:ascii="Times New Roman" w:hAnsi="Times New Roman" w:cs="Times New Roman"/>
          <w:sz w:val="24"/>
          <w:szCs w:val="24"/>
        </w:rPr>
      </w:pPr>
      <w:r w:rsidRPr="00612D53">
        <w:rPr>
          <w:rFonts w:ascii="Times New Roman" w:hAnsi="Times New Roman" w:cs="Times New Roman"/>
          <w:sz w:val="24"/>
          <w:szCs w:val="24"/>
        </w:rPr>
        <w:t xml:space="preserve"> - od 20 do 50 </w:t>
      </w:r>
      <w:r w:rsidR="00D05DB2">
        <w:rPr>
          <w:rFonts w:ascii="Times New Roman" w:hAnsi="Times New Roman" w:cs="Times New Roman"/>
          <w:sz w:val="24"/>
          <w:szCs w:val="24"/>
        </w:rPr>
        <w:t>članova</w:t>
      </w:r>
      <w:r w:rsidRPr="00612D53">
        <w:rPr>
          <w:rFonts w:ascii="Times New Roman" w:hAnsi="Times New Roman" w:cs="Times New Roman"/>
          <w:sz w:val="24"/>
          <w:szCs w:val="24"/>
        </w:rPr>
        <w:t>…</w:t>
      </w:r>
      <w:r w:rsidR="00D05DB2">
        <w:rPr>
          <w:rFonts w:ascii="Times New Roman" w:hAnsi="Times New Roman" w:cs="Times New Roman"/>
          <w:sz w:val="24"/>
          <w:szCs w:val="24"/>
        </w:rPr>
        <w:t>…………</w:t>
      </w:r>
      <w:r w:rsidRPr="00612D53">
        <w:rPr>
          <w:rFonts w:ascii="Times New Roman" w:hAnsi="Times New Roman" w:cs="Times New Roman"/>
          <w:sz w:val="24"/>
          <w:szCs w:val="24"/>
        </w:rPr>
        <w:t>…………………………………</w:t>
      </w:r>
      <w:r w:rsidR="00D02D79">
        <w:rPr>
          <w:rFonts w:ascii="Times New Roman" w:hAnsi="Times New Roman" w:cs="Times New Roman"/>
          <w:sz w:val="24"/>
          <w:szCs w:val="24"/>
        </w:rPr>
        <w:t>.</w:t>
      </w:r>
      <w:r w:rsidRPr="00612D53">
        <w:rPr>
          <w:rFonts w:ascii="Times New Roman" w:hAnsi="Times New Roman" w:cs="Times New Roman"/>
          <w:sz w:val="24"/>
          <w:szCs w:val="24"/>
        </w:rPr>
        <w:t>……..........</w:t>
      </w:r>
      <w:r w:rsidR="00C75ABC">
        <w:rPr>
          <w:rFonts w:ascii="Times New Roman" w:hAnsi="Times New Roman" w:cs="Times New Roman"/>
          <w:sz w:val="24"/>
          <w:szCs w:val="24"/>
        </w:rPr>
        <w:t>.............</w:t>
      </w:r>
      <w:r w:rsidRPr="00612D53">
        <w:rPr>
          <w:rFonts w:ascii="Times New Roman" w:hAnsi="Times New Roman" w:cs="Times New Roman"/>
          <w:sz w:val="24"/>
          <w:szCs w:val="24"/>
        </w:rPr>
        <w:t xml:space="preserve">3 boda </w:t>
      </w:r>
    </w:p>
    <w:p w14:paraId="616ADE94" w14:textId="660AE3DA" w:rsidR="00961A99" w:rsidRDefault="00720E9E" w:rsidP="00C27B60">
      <w:pPr>
        <w:jc w:val="both"/>
        <w:rPr>
          <w:rFonts w:ascii="Times New Roman" w:hAnsi="Times New Roman" w:cs="Times New Roman"/>
          <w:sz w:val="24"/>
          <w:szCs w:val="24"/>
        </w:rPr>
      </w:pPr>
      <w:r w:rsidRPr="00612D53">
        <w:rPr>
          <w:rFonts w:ascii="Times New Roman" w:hAnsi="Times New Roman" w:cs="Times New Roman"/>
          <w:sz w:val="24"/>
          <w:szCs w:val="24"/>
        </w:rPr>
        <w:t xml:space="preserve"> </w:t>
      </w:r>
      <w:r w:rsidR="00C75ABC">
        <w:rPr>
          <w:rFonts w:ascii="Times New Roman" w:hAnsi="Times New Roman" w:cs="Times New Roman"/>
          <w:sz w:val="24"/>
          <w:szCs w:val="24"/>
        </w:rPr>
        <w:t xml:space="preserve">- </w:t>
      </w:r>
      <w:r w:rsidR="0034217E">
        <w:rPr>
          <w:rFonts w:ascii="Times New Roman" w:hAnsi="Times New Roman" w:cs="Times New Roman"/>
          <w:sz w:val="24"/>
          <w:szCs w:val="24"/>
        </w:rPr>
        <w:t>više od</w:t>
      </w:r>
      <w:r w:rsidR="00C75ABC">
        <w:rPr>
          <w:rFonts w:ascii="Times New Roman" w:hAnsi="Times New Roman" w:cs="Times New Roman"/>
          <w:sz w:val="24"/>
          <w:szCs w:val="24"/>
        </w:rPr>
        <w:t xml:space="preserve"> </w:t>
      </w:r>
      <w:r w:rsidRPr="00612D53">
        <w:rPr>
          <w:rFonts w:ascii="Times New Roman" w:hAnsi="Times New Roman" w:cs="Times New Roman"/>
          <w:sz w:val="24"/>
          <w:szCs w:val="24"/>
        </w:rPr>
        <w:t>50</w:t>
      </w:r>
      <w:r w:rsidR="0034217E">
        <w:rPr>
          <w:rFonts w:ascii="Times New Roman" w:hAnsi="Times New Roman" w:cs="Times New Roman"/>
          <w:sz w:val="24"/>
          <w:szCs w:val="24"/>
        </w:rPr>
        <w:t xml:space="preserve"> </w:t>
      </w:r>
      <w:r w:rsidR="00D05DB2">
        <w:rPr>
          <w:rFonts w:ascii="Times New Roman" w:hAnsi="Times New Roman" w:cs="Times New Roman"/>
          <w:sz w:val="24"/>
          <w:szCs w:val="24"/>
        </w:rPr>
        <w:t>članova…………..</w:t>
      </w:r>
      <w:r w:rsidRPr="00612D53">
        <w:rPr>
          <w:rFonts w:ascii="Times New Roman" w:hAnsi="Times New Roman" w:cs="Times New Roman"/>
          <w:sz w:val="24"/>
          <w:szCs w:val="24"/>
        </w:rPr>
        <w:t>…………………………………………</w:t>
      </w:r>
      <w:r w:rsidR="00D02D79">
        <w:rPr>
          <w:rFonts w:ascii="Times New Roman" w:hAnsi="Times New Roman" w:cs="Times New Roman"/>
          <w:sz w:val="24"/>
          <w:szCs w:val="24"/>
        </w:rPr>
        <w:t>.</w:t>
      </w:r>
      <w:r w:rsidRPr="00612D53">
        <w:rPr>
          <w:rFonts w:ascii="Times New Roman" w:hAnsi="Times New Roman" w:cs="Times New Roman"/>
          <w:sz w:val="24"/>
          <w:szCs w:val="24"/>
        </w:rPr>
        <w:t>………</w:t>
      </w:r>
      <w:r w:rsidR="00C75ABC">
        <w:rPr>
          <w:rFonts w:ascii="Times New Roman" w:hAnsi="Times New Roman" w:cs="Times New Roman"/>
          <w:sz w:val="24"/>
          <w:szCs w:val="24"/>
        </w:rPr>
        <w:t>……</w:t>
      </w:r>
      <w:r w:rsidRPr="00612D53">
        <w:rPr>
          <w:rFonts w:ascii="Times New Roman" w:hAnsi="Times New Roman" w:cs="Times New Roman"/>
          <w:sz w:val="24"/>
          <w:szCs w:val="24"/>
        </w:rPr>
        <w:t xml:space="preserve">5 bodova </w:t>
      </w:r>
    </w:p>
    <w:p w14:paraId="2958D853" w14:textId="301A99A7" w:rsidR="00A94C1E" w:rsidRPr="00BF045B" w:rsidRDefault="00753767" w:rsidP="00C27B60">
      <w:pPr>
        <w:jc w:val="both"/>
        <w:rPr>
          <w:rFonts w:ascii="Times New Roman" w:hAnsi="Times New Roman" w:cs="Times New Roman"/>
          <w:b/>
          <w:bCs/>
          <w:sz w:val="24"/>
          <w:szCs w:val="24"/>
        </w:rPr>
      </w:pPr>
      <w:r>
        <w:rPr>
          <w:rFonts w:ascii="Times New Roman" w:hAnsi="Times New Roman" w:cs="Times New Roman"/>
          <w:b/>
          <w:bCs/>
          <w:sz w:val="24"/>
          <w:szCs w:val="24"/>
        </w:rPr>
        <w:t>3</w:t>
      </w:r>
      <w:r w:rsidR="00A94C1E" w:rsidRPr="00BF045B">
        <w:rPr>
          <w:rFonts w:ascii="Times New Roman" w:hAnsi="Times New Roman" w:cs="Times New Roman"/>
          <w:b/>
          <w:bCs/>
          <w:sz w:val="24"/>
          <w:szCs w:val="24"/>
        </w:rPr>
        <w:t xml:space="preserve">. Ostvarena financijska sredstva za programe i projekte u </w:t>
      </w:r>
      <w:r w:rsidR="00926C75">
        <w:rPr>
          <w:rFonts w:ascii="Times New Roman" w:hAnsi="Times New Roman" w:cs="Times New Roman"/>
          <w:b/>
          <w:bCs/>
          <w:sz w:val="24"/>
          <w:szCs w:val="24"/>
        </w:rPr>
        <w:t>prethodnoj</w:t>
      </w:r>
      <w:r w:rsidR="00A94C1E" w:rsidRPr="00BF045B">
        <w:rPr>
          <w:rFonts w:ascii="Times New Roman" w:hAnsi="Times New Roman" w:cs="Times New Roman"/>
          <w:b/>
          <w:bCs/>
          <w:sz w:val="24"/>
          <w:szCs w:val="24"/>
        </w:rPr>
        <w:t xml:space="preserve"> godin</w:t>
      </w:r>
      <w:r w:rsidR="00926C75">
        <w:rPr>
          <w:rFonts w:ascii="Times New Roman" w:hAnsi="Times New Roman" w:cs="Times New Roman"/>
          <w:b/>
          <w:bCs/>
          <w:sz w:val="24"/>
          <w:szCs w:val="24"/>
        </w:rPr>
        <w:t>i</w:t>
      </w:r>
      <w:r w:rsidR="00A94C1E" w:rsidRPr="00BF045B">
        <w:rPr>
          <w:rFonts w:ascii="Times New Roman" w:hAnsi="Times New Roman" w:cs="Times New Roman"/>
          <w:b/>
          <w:bCs/>
          <w:sz w:val="24"/>
          <w:szCs w:val="24"/>
        </w:rPr>
        <w:t xml:space="preserve"> prema sljedećim izvorima:</w:t>
      </w:r>
    </w:p>
    <w:p w14:paraId="1D581AA8" w14:textId="409A0EFB" w:rsidR="00A94C1E" w:rsidRDefault="00A94C1E" w:rsidP="00C27B60">
      <w:pPr>
        <w:jc w:val="both"/>
        <w:rPr>
          <w:rFonts w:ascii="Times New Roman" w:hAnsi="Times New Roman" w:cs="Times New Roman"/>
          <w:sz w:val="24"/>
          <w:szCs w:val="24"/>
        </w:rPr>
      </w:pPr>
      <w:r>
        <w:rPr>
          <w:rFonts w:ascii="Times New Roman" w:hAnsi="Times New Roman" w:cs="Times New Roman"/>
          <w:sz w:val="24"/>
          <w:szCs w:val="24"/>
        </w:rPr>
        <w:t xml:space="preserve">- </w:t>
      </w:r>
      <w:r w:rsidR="00C441E7">
        <w:rPr>
          <w:rFonts w:ascii="Times New Roman" w:hAnsi="Times New Roman" w:cs="Times New Roman"/>
          <w:sz w:val="24"/>
          <w:szCs w:val="24"/>
        </w:rPr>
        <w:t xml:space="preserve">prihod </w:t>
      </w:r>
      <w:r>
        <w:rPr>
          <w:rFonts w:ascii="Times New Roman" w:hAnsi="Times New Roman" w:cs="Times New Roman"/>
          <w:sz w:val="24"/>
          <w:szCs w:val="24"/>
        </w:rPr>
        <w:t>iz proračuna jedinica lokalne/regionalne samouprave…………………</w:t>
      </w:r>
      <w:r w:rsidR="00C441E7">
        <w:rPr>
          <w:rFonts w:ascii="Times New Roman" w:hAnsi="Times New Roman" w:cs="Times New Roman"/>
          <w:sz w:val="24"/>
          <w:szCs w:val="24"/>
        </w:rPr>
        <w:t>….</w:t>
      </w:r>
      <w:r w:rsidR="00762DDD">
        <w:rPr>
          <w:rFonts w:ascii="Times New Roman" w:hAnsi="Times New Roman" w:cs="Times New Roman"/>
          <w:sz w:val="24"/>
          <w:szCs w:val="24"/>
        </w:rPr>
        <w:t>..</w:t>
      </w:r>
      <w:r>
        <w:rPr>
          <w:rFonts w:ascii="Times New Roman" w:hAnsi="Times New Roman" w:cs="Times New Roman"/>
          <w:sz w:val="24"/>
          <w:szCs w:val="24"/>
        </w:rPr>
        <w:t>..…..</w:t>
      </w:r>
      <w:r w:rsidR="00C441E7">
        <w:rPr>
          <w:rFonts w:ascii="Times New Roman" w:hAnsi="Times New Roman" w:cs="Times New Roman"/>
          <w:sz w:val="24"/>
          <w:szCs w:val="24"/>
        </w:rPr>
        <w:t>1</w:t>
      </w:r>
      <w:r>
        <w:rPr>
          <w:rFonts w:ascii="Times New Roman" w:hAnsi="Times New Roman" w:cs="Times New Roman"/>
          <w:sz w:val="24"/>
          <w:szCs w:val="24"/>
        </w:rPr>
        <w:t xml:space="preserve"> boda</w:t>
      </w:r>
    </w:p>
    <w:p w14:paraId="0610B0E1" w14:textId="79FCFAB8" w:rsidR="00A94C1E" w:rsidRDefault="00A94C1E" w:rsidP="00C27B60">
      <w:pPr>
        <w:jc w:val="both"/>
        <w:rPr>
          <w:rFonts w:ascii="Times New Roman" w:hAnsi="Times New Roman" w:cs="Times New Roman"/>
          <w:sz w:val="24"/>
          <w:szCs w:val="24"/>
        </w:rPr>
      </w:pPr>
      <w:r>
        <w:rPr>
          <w:rFonts w:ascii="Times New Roman" w:hAnsi="Times New Roman" w:cs="Times New Roman"/>
          <w:sz w:val="24"/>
          <w:szCs w:val="24"/>
        </w:rPr>
        <w:t>- iz državnog proračuna…………………………………………………………………..</w:t>
      </w:r>
      <w:r w:rsidR="00C441E7">
        <w:rPr>
          <w:rFonts w:ascii="Times New Roman" w:hAnsi="Times New Roman" w:cs="Times New Roman"/>
          <w:sz w:val="24"/>
          <w:szCs w:val="24"/>
        </w:rPr>
        <w:t>3</w:t>
      </w:r>
      <w:r>
        <w:rPr>
          <w:rFonts w:ascii="Times New Roman" w:hAnsi="Times New Roman" w:cs="Times New Roman"/>
          <w:sz w:val="24"/>
          <w:szCs w:val="24"/>
        </w:rPr>
        <w:t xml:space="preserve"> boda</w:t>
      </w:r>
    </w:p>
    <w:p w14:paraId="6E662113" w14:textId="0F7FFE51" w:rsidR="00A94C1E" w:rsidRDefault="00A94C1E" w:rsidP="00C27B60">
      <w:pPr>
        <w:jc w:val="both"/>
        <w:rPr>
          <w:rFonts w:ascii="Times New Roman" w:hAnsi="Times New Roman" w:cs="Times New Roman"/>
          <w:sz w:val="24"/>
          <w:szCs w:val="24"/>
        </w:rPr>
      </w:pPr>
      <w:r>
        <w:rPr>
          <w:rFonts w:ascii="Times New Roman" w:hAnsi="Times New Roman" w:cs="Times New Roman"/>
          <w:sz w:val="24"/>
          <w:szCs w:val="24"/>
        </w:rPr>
        <w:t>- iz EU fondova………………………………………………………………….……….</w:t>
      </w:r>
      <w:r w:rsidR="00C441E7">
        <w:rPr>
          <w:rFonts w:ascii="Times New Roman" w:hAnsi="Times New Roman" w:cs="Times New Roman"/>
          <w:sz w:val="24"/>
          <w:szCs w:val="24"/>
        </w:rPr>
        <w:t>5</w:t>
      </w:r>
      <w:r>
        <w:rPr>
          <w:rFonts w:ascii="Times New Roman" w:hAnsi="Times New Roman" w:cs="Times New Roman"/>
          <w:sz w:val="24"/>
          <w:szCs w:val="24"/>
        </w:rPr>
        <w:t xml:space="preserve"> boda</w:t>
      </w:r>
    </w:p>
    <w:p w14:paraId="4C8E045B" w14:textId="235C2309" w:rsidR="00D3493F" w:rsidRPr="00BF045B" w:rsidRDefault="00753767" w:rsidP="00C27B60">
      <w:pPr>
        <w:jc w:val="both"/>
        <w:rPr>
          <w:rFonts w:ascii="Times New Roman" w:hAnsi="Times New Roman" w:cs="Times New Roman"/>
          <w:b/>
          <w:bCs/>
          <w:sz w:val="24"/>
          <w:szCs w:val="24"/>
        </w:rPr>
      </w:pPr>
      <w:r>
        <w:rPr>
          <w:rFonts w:ascii="Times New Roman" w:hAnsi="Times New Roman" w:cs="Times New Roman"/>
          <w:b/>
          <w:bCs/>
          <w:sz w:val="24"/>
          <w:szCs w:val="24"/>
        </w:rPr>
        <w:t>4</w:t>
      </w:r>
      <w:r w:rsidR="00D3493F" w:rsidRPr="00BF045B">
        <w:rPr>
          <w:rFonts w:ascii="Times New Roman" w:hAnsi="Times New Roman" w:cs="Times New Roman"/>
          <w:b/>
          <w:bCs/>
          <w:sz w:val="24"/>
          <w:szCs w:val="24"/>
        </w:rPr>
        <w:t xml:space="preserve">. Provedene </w:t>
      </w:r>
      <w:r w:rsidR="001368A5" w:rsidRPr="00BF045B">
        <w:rPr>
          <w:rFonts w:ascii="Times New Roman" w:hAnsi="Times New Roman" w:cs="Times New Roman"/>
          <w:b/>
          <w:bCs/>
          <w:sz w:val="24"/>
          <w:szCs w:val="24"/>
        </w:rPr>
        <w:t>aktivnosti od interesa za opće dobro na lokalnoj, regionalnoj ili nacionalnoj razini u proteklih 12 mjeseci</w:t>
      </w:r>
    </w:p>
    <w:p w14:paraId="5618128D" w14:textId="114CF30C" w:rsidR="001368A5" w:rsidRDefault="001368A5" w:rsidP="00C27B60">
      <w:pPr>
        <w:jc w:val="both"/>
        <w:rPr>
          <w:rFonts w:ascii="Times New Roman" w:hAnsi="Times New Roman" w:cs="Times New Roman"/>
          <w:sz w:val="24"/>
          <w:szCs w:val="24"/>
        </w:rPr>
      </w:pPr>
      <w:r>
        <w:rPr>
          <w:rFonts w:ascii="Times New Roman" w:hAnsi="Times New Roman" w:cs="Times New Roman"/>
          <w:sz w:val="24"/>
          <w:szCs w:val="24"/>
        </w:rPr>
        <w:t>- do 5 održanih javnih događanja u vlastitoj organizaciji (konferencije, okrugli stolovi, radionice</w:t>
      </w:r>
      <w:r w:rsidR="00793E9F">
        <w:rPr>
          <w:rFonts w:ascii="Times New Roman" w:hAnsi="Times New Roman" w:cs="Times New Roman"/>
          <w:sz w:val="24"/>
          <w:szCs w:val="24"/>
        </w:rPr>
        <w:t>, manifestacije</w:t>
      </w:r>
      <w:r>
        <w:rPr>
          <w:rFonts w:ascii="Times New Roman" w:hAnsi="Times New Roman" w:cs="Times New Roman"/>
          <w:sz w:val="24"/>
          <w:szCs w:val="24"/>
        </w:rPr>
        <w:t xml:space="preserve"> i slično) godišnje……………………………………</w:t>
      </w:r>
      <w:r w:rsidR="00762DDD">
        <w:rPr>
          <w:rFonts w:ascii="Times New Roman" w:hAnsi="Times New Roman" w:cs="Times New Roman"/>
          <w:sz w:val="24"/>
          <w:szCs w:val="24"/>
        </w:rPr>
        <w:t>..</w:t>
      </w:r>
      <w:r>
        <w:rPr>
          <w:rFonts w:ascii="Times New Roman" w:hAnsi="Times New Roman" w:cs="Times New Roman"/>
          <w:sz w:val="24"/>
          <w:szCs w:val="24"/>
        </w:rPr>
        <w:t>………...3 boda</w:t>
      </w:r>
    </w:p>
    <w:p w14:paraId="0B6E7A38" w14:textId="75852E45" w:rsidR="001368A5" w:rsidRDefault="001368A5" w:rsidP="007D72AF">
      <w:pPr>
        <w:jc w:val="both"/>
        <w:rPr>
          <w:rFonts w:ascii="Times New Roman" w:hAnsi="Times New Roman" w:cs="Times New Roman"/>
          <w:sz w:val="24"/>
          <w:szCs w:val="24"/>
        </w:rPr>
      </w:pPr>
      <w:r>
        <w:rPr>
          <w:rFonts w:ascii="Times New Roman" w:hAnsi="Times New Roman" w:cs="Times New Roman"/>
          <w:sz w:val="24"/>
          <w:szCs w:val="24"/>
        </w:rPr>
        <w:t>- više od 5 održanih javnih događanja u vlastitoj organizaciji (konferencije, okrugli stolovi, radionice</w:t>
      </w:r>
      <w:r w:rsidR="00577FA2">
        <w:rPr>
          <w:rFonts w:ascii="Times New Roman" w:hAnsi="Times New Roman" w:cs="Times New Roman"/>
          <w:sz w:val="24"/>
          <w:szCs w:val="24"/>
        </w:rPr>
        <w:t>, manifestacije</w:t>
      </w:r>
      <w:r>
        <w:rPr>
          <w:rFonts w:ascii="Times New Roman" w:hAnsi="Times New Roman" w:cs="Times New Roman"/>
          <w:sz w:val="24"/>
          <w:szCs w:val="24"/>
        </w:rPr>
        <w:t xml:space="preserve"> i slično) godišnje………………</w:t>
      </w:r>
      <w:r w:rsidR="00577FA2">
        <w:rPr>
          <w:rFonts w:ascii="Times New Roman" w:hAnsi="Times New Roman" w:cs="Times New Roman"/>
          <w:sz w:val="24"/>
          <w:szCs w:val="24"/>
        </w:rPr>
        <w:t>…</w:t>
      </w:r>
      <w:r>
        <w:rPr>
          <w:rFonts w:ascii="Times New Roman" w:hAnsi="Times New Roman" w:cs="Times New Roman"/>
          <w:sz w:val="24"/>
          <w:szCs w:val="24"/>
        </w:rPr>
        <w:t>…………………</w:t>
      </w:r>
      <w:r w:rsidR="00762DDD">
        <w:rPr>
          <w:rFonts w:ascii="Times New Roman" w:hAnsi="Times New Roman" w:cs="Times New Roman"/>
          <w:sz w:val="24"/>
          <w:szCs w:val="24"/>
        </w:rPr>
        <w:t>.</w:t>
      </w:r>
      <w:r>
        <w:rPr>
          <w:rFonts w:ascii="Times New Roman" w:hAnsi="Times New Roman" w:cs="Times New Roman"/>
          <w:sz w:val="24"/>
          <w:szCs w:val="24"/>
        </w:rPr>
        <w:t>…..…..5 bodova</w:t>
      </w:r>
    </w:p>
    <w:p w14:paraId="3683CA4D" w14:textId="6FB81453" w:rsidR="001368A5" w:rsidRPr="00BF045B" w:rsidRDefault="00753767" w:rsidP="001368A5">
      <w:pPr>
        <w:jc w:val="both"/>
        <w:rPr>
          <w:rFonts w:ascii="Times New Roman" w:hAnsi="Times New Roman" w:cs="Times New Roman"/>
          <w:b/>
          <w:bCs/>
          <w:sz w:val="24"/>
          <w:szCs w:val="24"/>
        </w:rPr>
      </w:pPr>
      <w:r>
        <w:rPr>
          <w:rFonts w:ascii="Times New Roman" w:hAnsi="Times New Roman" w:cs="Times New Roman"/>
          <w:b/>
          <w:bCs/>
          <w:sz w:val="24"/>
          <w:szCs w:val="24"/>
        </w:rPr>
        <w:t>5</w:t>
      </w:r>
      <w:r w:rsidR="001368A5" w:rsidRPr="00BF045B">
        <w:rPr>
          <w:rFonts w:ascii="Times New Roman" w:hAnsi="Times New Roman" w:cs="Times New Roman"/>
          <w:b/>
          <w:bCs/>
          <w:sz w:val="24"/>
          <w:szCs w:val="24"/>
        </w:rPr>
        <w:t>. Broj partnerskih organizacija civilnog društva s kojim se planira zajednički koristiti dodijeljenu nekretninu – najviše do 10 bodova</w:t>
      </w:r>
      <w:r w:rsidR="00701BE8">
        <w:rPr>
          <w:rStyle w:val="Referencafusnote"/>
          <w:rFonts w:ascii="Times New Roman" w:hAnsi="Times New Roman" w:cs="Times New Roman"/>
          <w:b/>
          <w:bCs/>
          <w:sz w:val="24"/>
          <w:szCs w:val="24"/>
        </w:rPr>
        <w:footnoteReference w:id="1"/>
      </w:r>
    </w:p>
    <w:p w14:paraId="74FCFC4A" w14:textId="365D32D1" w:rsidR="001368A5" w:rsidRDefault="001368A5" w:rsidP="001368A5">
      <w:pPr>
        <w:jc w:val="both"/>
        <w:rPr>
          <w:rFonts w:ascii="Times New Roman" w:hAnsi="Times New Roman" w:cs="Times New Roman"/>
          <w:sz w:val="24"/>
          <w:szCs w:val="24"/>
        </w:rPr>
      </w:pPr>
      <w:r>
        <w:rPr>
          <w:rFonts w:ascii="Times New Roman" w:hAnsi="Times New Roman" w:cs="Times New Roman"/>
          <w:sz w:val="24"/>
          <w:szCs w:val="24"/>
        </w:rPr>
        <w:t>- jedna partnerska organizacija……………………………………………….……………1 bod</w:t>
      </w:r>
    </w:p>
    <w:p w14:paraId="552C6E50" w14:textId="46256422" w:rsidR="001368A5" w:rsidRDefault="001368A5" w:rsidP="001368A5">
      <w:pPr>
        <w:jc w:val="both"/>
        <w:rPr>
          <w:rFonts w:ascii="Times New Roman" w:hAnsi="Times New Roman" w:cs="Times New Roman"/>
          <w:sz w:val="24"/>
          <w:szCs w:val="24"/>
        </w:rPr>
      </w:pPr>
      <w:r>
        <w:rPr>
          <w:rFonts w:ascii="Times New Roman" w:hAnsi="Times New Roman" w:cs="Times New Roman"/>
          <w:sz w:val="24"/>
          <w:szCs w:val="24"/>
        </w:rPr>
        <w:t>- od dvije do četiri partnerske organizacije………………………………………………3 boda</w:t>
      </w:r>
    </w:p>
    <w:p w14:paraId="62982FC9" w14:textId="509AD798" w:rsidR="001368A5" w:rsidRDefault="001368A5" w:rsidP="001368A5">
      <w:pPr>
        <w:jc w:val="both"/>
        <w:rPr>
          <w:rFonts w:ascii="Times New Roman" w:hAnsi="Times New Roman" w:cs="Times New Roman"/>
          <w:sz w:val="24"/>
          <w:szCs w:val="24"/>
        </w:rPr>
      </w:pPr>
      <w:r>
        <w:rPr>
          <w:rFonts w:ascii="Times New Roman" w:hAnsi="Times New Roman" w:cs="Times New Roman"/>
          <w:sz w:val="24"/>
          <w:szCs w:val="24"/>
        </w:rPr>
        <w:t>- od pet do deset partnerskih organizacija……………………………………………..5 bodova</w:t>
      </w:r>
    </w:p>
    <w:p w14:paraId="479B55EF" w14:textId="1A1AE847" w:rsidR="001368A5" w:rsidRDefault="001368A5" w:rsidP="001368A5">
      <w:pPr>
        <w:jc w:val="both"/>
        <w:rPr>
          <w:rFonts w:ascii="Times New Roman" w:hAnsi="Times New Roman" w:cs="Times New Roman"/>
          <w:sz w:val="24"/>
          <w:szCs w:val="24"/>
        </w:rPr>
      </w:pPr>
      <w:r>
        <w:rPr>
          <w:rFonts w:ascii="Times New Roman" w:hAnsi="Times New Roman" w:cs="Times New Roman"/>
          <w:sz w:val="24"/>
          <w:szCs w:val="24"/>
        </w:rPr>
        <w:t xml:space="preserve">- za svaku partnersku organizaciju iznad </w:t>
      </w:r>
      <w:r w:rsidR="009E4069">
        <w:rPr>
          <w:rFonts w:ascii="Times New Roman" w:hAnsi="Times New Roman" w:cs="Times New Roman"/>
          <w:sz w:val="24"/>
          <w:szCs w:val="24"/>
        </w:rPr>
        <w:t>deset dodatno…………………………………..1 bod</w:t>
      </w:r>
    </w:p>
    <w:p w14:paraId="5DEC8B59" w14:textId="44609783" w:rsidR="009E4069" w:rsidRPr="00BF045B" w:rsidRDefault="00753767" w:rsidP="001368A5">
      <w:pPr>
        <w:jc w:val="both"/>
        <w:rPr>
          <w:rFonts w:ascii="Times New Roman" w:hAnsi="Times New Roman" w:cs="Times New Roman"/>
          <w:b/>
          <w:bCs/>
          <w:sz w:val="24"/>
          <w:szCs w:val="24"/>
        </w:rPr>
      </w:pPr>
      <w:r>
        <w:rPr>
          <w:rFonts w:ascii="Times New Roman" w:hAnsi="Times New Roman" w:cs="Times New Roman"/>
          <w:b/>
          <w:bCs/>
          <w:sz w:val="24"/>
          <w:szCs w:val="24"/>
        </w:rPr>
        <w:t>6</w:t>
      </w:r>
      <w:r w:rsidR="009E4069" w:rsidRPr="00BF045B">
        <w:rPr>
          <w:rFonts w:ascii="Times New Roman" w:hAnsi="Times New Roman" w:cs="Times New Roman"/>
          <w:b/>
          <w:bCs/>
          <w:sz w:val="24"/>
          <w:szCs w:val="24"/>
        </w:rPr>
        <w:t>. Prethodno korištenje nekretnina</w:t>
      </w:r>
    </w:p>
    <w:p w14:paraId="5A604ED7" w14:textId="2AB4B8AF" w:rsidR="009E4069" w:rsidRDefault="009E4069" w:rsidP="001368A5">
      <w:pPr>
        <w:jc w:val="both"/>
        <w:rPr>
          <w:rFonts w:ascii="Times New Roman" w:hAnsi="Times New Roman" w:cs="Times New Roman"/>
          <w:sz w:val="24"/>
          <w:szCs w:val="24"/>
        </w:rPr>
      </w:pPr>
      <w:r>
        <w:rPr>
          <w:rFonts w:ascii="Times New Roman" w:hAnsi="Times New Roman" w:cs="Times New Roman"/>
          <w:sz w:val="24"/>
          <w:szCs w:val="24"/>
        </w:rPr>
        <w:t>- prethodno uredno korištenje istih nekretnina u vlasništvu Grada Čazme…………….3 boda</w:t>
      </w:r>
    </w:p>
    <w:p w14:paraId="7FF15DC8" w14:textId="710A654B" w:rsidR="009E4069" w:rsidRPr="00BF045B" w:rsidRDefault="00753767" w:rsidP="001368A5">
      <w:pPr>
        <w:jc w:val="both"/>
        <w:rPr>
          <w:rFonts w:ascii="Times New Roman" w:hAnsi="Times New Roman" w:cs="Times New Roman"/>
          <w:b/>
          <w:bCs/>
          <w:sz w:val="24"/>
          <w:szCs w:val="24"/>
        </w:rPr>
      </w:pPr>
      <w:r>
        <w:rPr>
          <w:rFonts w:ascii="Times New Roman" w:hAnsi="Times New Roman" w:cs="Times New Roman"/>
          <w:b/>
          <w:bCs/>
          <w:sz w:val="24"/>
          <w:szCs w:val="24"/>
        </w:rPr>
        <w:t>7</w:t>
      </w:r>
      <w:r w:rsidR="009E4069" w:rsidRPr="00BF045B">
        <w:rPr>
          <w:rFonts w:ascii="Times New Roman" w:hAnsi="Times New Roman" w:cs="Times New Roman"/>
          <w:b/>
          <w:bCs/>
          <w:sz w:val="24"/>
          <w:szCs w:val="24"/>
        </w:rPr>
        <w:t>. Javnost rada i financijskog poslovanja organizacije civilnog društva</w:t>
      </w:r>
    </w:p>
    <w:p w14:paraId="53D3FB06" w14:textId="65BF1DC9" w:rsidR="009E4069" w:rsidRDefault="009E4069" w:rsidP="001368A5">
      <w:pPr>
        <w:jc w:val="both"/>
        <w:rPr>
          <w:rFonts w:ascii="Times New Roman" w:hAnsi="Times New Roman" w:cs="Times New Roman"/>
          <w:sz w:val="24"/>
          <w:szCs w:val="24"/>
        </w:rPr>
      </w:pPr>
      <w:r>
        <w:rPr>
          <w:rFonts w:ascii="Times New Roman" w:hAnsi="Times New Roman" w:cs="Times New Roman"/>
          <w:sz w:val="24"/>
          <w:szCs w:val="24"/>
        </w:rPr>
        <w:t xml:space="preserve">- </w:t>
      </w:r>
      <w:r w:rsidR="00762DDD">
        <w:rPr>
          <w:rFonts w:ascii="Times New Roman" w:hAnsi="Times New Roman" w:cs="Times New Roman"/>
          <w:sz w:val="24"/>
          <w:szCs w:val="24"/>
        </w:rPr>
        <w:t>o</w:t>
      </w:r>
      <w:r>
        <w:rPr>
          <w:rFonts w:ascii="Times New Roman" w:hAnsi="Times New Roman" w:cs="Times New Roman"/>
          <w:sz w:val="24"/>
          <w:szCs w:val="24"/>
        </w:rPr>
        <w:t>rganizacija ima aktivnu internetsku stranicu……………………………………</w:t>
      </w:r>
      <w:r w:rsidR="00762DDD">
        <w:rPr>
          <w:rFonts w:ascii="Times New Roman" w:hAnsi="Times New Roman" w:cs="Times New Roman"/>
          <w:sz w:val="24"/>
          <w:szCs w:val="24"/>
        </w:rPr>
        <w:t>…</w:t>
      </w:r>
      <w:r>
        <w:rPr>
          <w:rFonts w:ascii="Times New Roman" w:hAnsi="Times New Roman" w:cs="Times New Roman"/>
          <w:sz w:val="24"/>
          <w:szCs w:val="24"/>
        </w:rPr>
        <w:t>……1 bod</w:t>
      </w:r>
    </w:p>
    <w:p w14:paraId="67FA01D0" w14:textId="7718C415" w:rsidR="009E4069" w:rsidRDefault="009E4069" w:rsidP="001368A5">
      <w:pPr>
        <w:jc w:val="both"/>
        <w:rPr>
          <w:rFonts w:ascii="Times New Roman" w:hAnsi="Times New Roman" w:cs="Times New Roman"/>
          <w:sz w:val="24"/>
          <w:szCs w:val="24"/>
        </w:rPr>
      </w:pPr>
      <w:r>
        <w:rPr>
          <w:rFonts w:ascii="Times New Roman" w:hAnsi="Times New Roman" w:cs="Times New Roman"/>
          <w:sz w:val="24"/>
          <w:szCs w:val="24"/>
        </w:rPr>
        <w:t xml:space="preserve">- </w:t>
      </w:r>
      <w:r w:rsidR="00762DDD">
        <w:rPr>
          <w:rFonts w:ascii="Times New Roman" w:hAnsi="Times New Roman" w:cs="Times New Roman"/>
          <w:sz w:val="24"/>
          <w:szCs w:val="24"/>
        </w:rPr>
        <w:t>o</w:t>
      </w:r>
      <w:r>
        <w:rPr>
          <w:rFonts w:ascii="Times New Roman" w:hAnsi="Times New Roman" w:cs="Times New Roman"/>
          <w:sz w:val="24"/>
          <w:szCs w:val="24"/>
        </w:rPr>
        <w:t xml:space="preserve">rganizacija javno objavljuje godišnje izvještaje o radu i prateće </w:t>
      </w:r>
    </w:p>
    <w:p w14:paraId="29C18D98" w14:textId="74452BEE" w:rsidR="009E4069" w:rsidRDefault="009E4069" w:rsidP="001368A5">
      <w:pPr>
        <w:jc w:val="both"/>
        <w:rPr>
          <w:rFonts w:ascii="Times New Roman" w:hAnsi="Times New Roman" w:cs="Times New Roman"/>
          <w:sz w:val="24"/>
          <w:szCs w:val="24"/>
        </w:rPr>
      </w:pPr>
      <w:r>
        <w:rPr>
          <w:rFonts w:ascii="Times New Roman" w:hAnsi="Times New Roman" w:cs="Times New Roman"/>
          <w:sz w:val="24"/>
          <w:szCs w:val="24"/>
        </w:rPr>
        <w:t>financijske izvještaje……………………………………………………………………..2 boda</w:t>
      </w:r>
    </w:p>
    <w:p w14:paraId="5AE8114B" w14:textId="531F35D5" w:rsidR="00B0214C" w:rsidRDefault="00753767" w:rsidP="00B0214C">
      <w:pPr>
        <w:jc w:val="both"/>
        <w:rPr>
          <w:rFonts w:ascii="Times New Roman" w:hAnsi="Times New Roman" w:cs="Times New Roman"/>
          <w:b/>
          <w:bCs/>
          <w:sz w:val="24"/>
          <w:szCs w:val="24"/>
        </w:rPr>
      </w:pPr>
      <w:r>
        <w:rPr>
          <w:rFonts w:ascii="Times New Roman" w:hAnsi="Times New Roman" w:cs="Times New Roman"/>
          <w:b/>
          <w:bCs/>
          <w:sz w:val="24"/>
          <w:szCs w:val="24"/>
        </w:rPr>
        <w:t>8</w:t>
      </w:r>
      <w:r w:rsidR="00B0214C" w:rsidRPr="00B0214C">
        <w:rPr>
          <w:rFonts w:ascii="Times New Roman" w:hAnsi="Times New Roman" w:cs="Times New Roman"/>
          <w:b/>
          <w:bCs/>
          <w:sz w:val="24"/>
          <w:szCs w:val="24"/>
        </w:rPr>
        <w:t>.</w:t>
      </w:r>
      <w:r w:rsidR="00B0214C">
        <w:rPr>
          <w:rFonts w:ascii="Times New Roman" w:hAnsi="Times New Roman" w:cs="Times New Roman"/>
          <w:b/>
          <w:bCs/>
          <w:sz w:val="24"/>
          <w:szCs w:val="24"/>
        </w:rPr>
        <w:t xml:space="preserve"> Sjedište organizacije civilnog društva </w:t>
      </w:r>
    </w:p>
    <w:p w14:paraId="6B8EBE87" w14:textId="3CEDE1A3" w:rsidR="00B0214C" w:rsidRDefault="00B0214C" w:rsidP="00B0214C">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0214C">
        <w:rPr>
          <w:rFonts w:ascii="Times New Roman" w:hAnsi="Times New Roman" w:cs="Times New Roman"/>
          <w:sz w:val="24"/>
          <w:szCs w:val="24"/>
        </w:rPr>
        <w:t>na području Grada Čazme</w:t>
      </w:r>
      <w:r w:rsidR="00CF3F3D">
        <w:rPr>
          <w:rFonts w:ascii="Times New Roman" w:hAnsi="Times New Roman" w:cs="Times New Roman"/>
          <w:sz w:val="24"/>
          <w:szCs w:val="24"/>
        </w:rPr>
        <w:t>…………………………………………………………..10 bodova</w:t>
      </w:r>
    </w:p>
    <w:p w14:paraId="538DCFB3" w14:textId="0F79FF9A" w:rsidR="00CF3F3D" w:rsidRPr="00B0214C" w:rsidRDefault="00CF3F3D" w:rsidP="00B0214C">
      <w:pPr>
        <w:jc w:val="both"/>
        <w:rPr>
          <w:rFonts w:ascii="Times New Roman" w:hAnsi="Times New Roman" w:cs="Times New Roman"/>
          <w:b/>
          <w:bCs/>
          <w:sz w:val="24"/>
          <w:szCs w:val="24"/>
        </w:rPr>
      </w:pPr>
      <w:r>
        <w:rPr>
          <w:rFonts w:ascii="Times New Roman" w:hAnsi="Times New Roman" w:cs="Times New Roman"/>
          <w:sz w:val="24"/>
          <w:szCs w:val="24"/>
        </w:rPr>
        <w:lastRenderedPageBreak/>
        <w:t>- izvan područja Grada Čazme ……………………………………………………………1 bod</w:t>
      </w:r>
    </w:p>
    <w:p w14:paraId="266581C3" w14:textId="431E4879" w:rsidR="009E4069" w:rsidRPr="00AB2ACE" w:rsidRDefault="009E4069" w:rsidP="001368A5">
      <w:pPr>
        <w:jc w:val="both"/>
        <w:rPr>
          <w:rFonts w:ascii="Times New Roman" w:hAnsi="Times New Roman" w:cs="Times New Roman"/>
          <w:b/>
          <w:bCs/>
          <w:sz w:val="24"/>
          <w:szCs w:val="24"/>
        </w:rPr>
      </w:pPr>
      <w:r w:rsidRPr="00AB2ACE">
        <w:rPr>
          <w:rFonts w:ascii="Times New Roman" w:hAnsi="Times New Roman" w:cs="Times New Roman"/>
          <w:b/>
          <w:bCs/>
          <w:sz w:val="24"/>
          <w:szCs w:val="24"/>
        </w:rPr>
        <w:t>II. Kvalitativni kriteriji:</w:t>
      </w:r>
    </w:p>
    <w:p w14:paraId="19E23B04" w14:textId="7E854108" w:rsidR="009E4069" w:rsidRPr="00BF045B" w:rsidRDefault="00753767" w:rsidP="00862EC0">
      <w:pPr>
        <w:jc w:val="both"/>
        <w:rPr>
          <w:rFonts w:ascii="Times New Roman" w:hAnsi="Times New Roman" w:cs="Times New Roman"/>
          <w:b/>
          <w:bCs/>
          <w:sz w:val="24"/>
          <w:szCs w:val="24"/>
        </w:rPr>
      </w:pPr>
      <w:r>
        <w:rPr>
          <w:rFonts w:ascii="Times New Roman" w:hAnsi="Times New Roman" w:cs="Times New Roman"/>
          <w:b/>
          <w:bCs/>
          <w:sz w:val="24"/>
          <w:szCs w:val="24"/>
        </w:rPr>
        <w:t>9</w:t>
      </w:r>
      <w:r w:rsidR="009E4069" w:rsidRPr="00BF045B">
        <w:rPr>
          <w:rFonts w:ascii="Times New Roman" w:hAnsi="Times New Roman" w:cs="Times New Roman"/>
          <w:b/>
          <w:bCs/>
          <w:sz w:val="24"/>
          <w:szCs w:val="24"/>
        </w:rPr>
        <w:t>. Aktivnosti</w:t>
      </w:r>
      <w:r w:rsidR="004B7427">
        <w:rPr>
          <w:rFonts w:ascii="Times New Roman" w:hAnsi="Times New Roman" w:cs="Times New Roman"/>
          <w:b/>
          <w:bCs/>
          <w:sz w:val="24"/>
          <w:szCs w:val="24"/>
        </w:rPr>
        <w:t xml:space="preserve"> </w:t>
      </w:r>
      <w:r w:rsidR="009E4069" w:rsidRPr="00BF045B">
        <w:rPr>
          <w:rFonts w:ascii="Times New Roman" w:hAnsi="Times New Roman" w:cs="Times New Roman"/>
          <w:b/>
          <w:bCs/>
          <w:sz w:val="24"/>
          <w:szCs w:val="24"/>
        </w:rPr>
        <w:t>(ili usluge) od interesa za opće dobro koje organizacija civilnog društva planira provoditi u prostoru ili na nekretnini za čije korištenje se prijavila</w:t>
      </w:r>
      <w:r w:rsidR="00862EC0">
        <w:rPr>
          <w:rFonts w:ascii="Times New Roman" w:hAnsi="Times New Roman" w:cs="Times New Roman"/>
          <w:b/>
          <w:bCs/>
          <w:sz w:val="24"/>
          <w:szCs w:val="24"/>
        </w:rPr>
        <w:t xml:space="preserve"> – društvena korist  (u</w:t>
      </w:r>
      <w:r w:rsidR="00862EC0" w:rsidRPr="00862EC0">
        <w:rPr>
          <w:rFonts w:ascii="Times New Roman" w:hAnsi="Times New Roman" w:cs="Times New Roman"/>
          <w:b/>
          <w:bCs/>
          <w:sz w:val="24"/>
          <w:szCs w:val="24"/>
        </w:rPr>
        <w:t>druga daje neposredni doprinos rješavanju problema koji su od općeg</w:t>
      </w:r>
      <w:r w:rsidR="00862EC0">
        <w:rPr>
          <w:rFonts w:ascii="Times New Roman" w:hAnsi="Times New Roman" w:cs="Times New Roman"/>
          <w:b/>
          <w:bCs/>
          <w:sz w:val="24"/>
          <w:szCs w:val="24"/>
        </w:rPr>
        <w:t xml:space="preserve"> </w:t>
      </w:r>
      <w:r w:rsidR="00862EC0" w:rsidRPr="00862EC0">
        <w:rPr>
          <w:rFonts w:ascii="Times New Roman" w:hAnsi="Times New Roman" w:cs="Times New Roman"/>
          <w:b/>
          <w:bCs/>
          <w:sz w:val="24"/>
          <w:szCs w:val="24"/>
        </w:rPr>
        <w:t>interesa za lokalnu zajednicu</w:t>
      </w:r>
      <w:r w:rsidR="00862EC0">
        <w:rPr>
          <w:rFonts w:ascii="Times New Roman" w:hAnsi="Times New Roman" w:cs="Times New Roman"/>
          <w:b/>
          <w:bCs/>
          <w:sz w:val="24"/>
          <w:szCs w:val="24"/>
        </w:rPr>
        <w:t>)</w:t>
      </w:r>
    </w:p>
    <w:p w14:paraId="6AD4EB6A" w14:textId="006C8696" w:rsidR="009E4069" w:rsidRDefault="009E4069" w:rsidP="001368A5">
      <w:pPr>
        <w:jc w:val="both"/>
        <w:rPr>
          <w:rFonts w:ascii="Times New Roman" w:hAnsi="Times New Roman" w:cs="Times New Roman"/>
          <w:sz w:val="24"/>
          <w:szCs w:val="24"/>
        </w:rPr>
      </w:pPr>
      <w:r>
        <w:rPr>
          <w:rFonts w:ascii="Times New Roman" w:hAnsi="Times New Roman" w:cs="Times New Roman"/>
          <w:sz w:val="24"/>
          <w:szCs w:val="24"/>
        </w:rPr>
        <w:t xml:space="preserve">- po ovom kriteriju organizacija može dobiti do </w:t>
      </w:r>
      <w:r w:rsidR="00862EC0">
        <w:rPr>
          <w:rFonts w:ascii="Times New Roman" w:hAnsi="Times New Roman" w:cs="Times New Roman"/>
          <w:sz w:val="24"/>
          <w:szCs w:val="24"/>
        </w:rPr>
        <w:t>2</w:t>
      </w:r>
      <w:r>
        <w:rPr>
          <w:rFonts w:ascii="Times New Roman" w:hAnsi="Times New Roman" w:cs="Times New Roman"/>
          <w:sz w:val="24"/>
          <w:szCs w:val="24"/>
        </w:rPr>
        <w:t>0 bodova</w:t>
      </w:r>
    </w:p>
    <w:p w14:paraId="48CB8E70" w14:textId="24AA69D6" w:rsidR="007A7674" w:rsidRDefault="007A7674" w:rsidP="001368A5">
      <w:pPr>
        <w:jc w:val="both"/>
        <w:rPr>
          <w:rFonts w:ascii="Times New Roman" w:hAnsi="Times New Roman" w:cs="Times New Roman"/>
          <w:sz w:val="24"/>
          <w:szCs w:val="24"/>
        </w:rPr>
      </w:pPr>
      <w:r>
        <w:rPr>
          <w:rFonts w:ascii="Times New Roman" w:hAnsi="Times New Roman" w:cs="Times New Roman"/>
          <w:sz w:val="24"/>
          <w:szCs w:val="24"/>
        </w:rPr>
        <w:t>(</w:t>
      </w:r>
      <w:r w:rsidR="002339D4">
        <w:rPr>
          <w:rFonts w:ascii="Times New Roman" w:hAnsi="Times New Roman" w:cs="Times New Roman"/>
          <w:sz w:val="24"/>
          <w:szCs w:val="24"/>
        </w:rPr>
        <w:t>2</w:t>
      </w:r>
      <w:r>
        <w:rPr>
          <w:rFonts w:ascii="Times New Roman" w:hAnsi="Times New Roman" w:cs="Times New Roman"/>
          <w:sz w:val="24"/>
          <w:szCs w:val="24"/>
        </w:rPr>
        <w:t xml:space="preserve">) Bodovanje prijave prema kvantitativnim i kvalitativnim kriterijima obavlja Povjerenstvo iz članka </w:t>
      </w:r>
      <w:r w:rsidR="00550E35">
        <w:rPr>
          <w:rFonts w:ascii="Times New Roman" w:hAnsi="Times New Roman" w:cs="Times New Roman"/>
          <w:sz w:val="24"/>
          <w:szCs w:val="24"/>
        </w:rPr>
        <w:t>1</w:t>
      </w:r>
      <w:r w:rsidR="00A96139">
        <w:rPr>
          <w:rFonts w:ascii="Times New Roman" w:hAnsi="Times New Roman" w:cs="Times New Roman"/>
          <w:sz w:val="24"/>
          <w:szCs w:val="24"/>
        </w:rPr>
        <w:t>0</w:t>
      </w:r>
      <w:r>
        <w:rPr>
          <w:rFonts w:ascii="Times New Roman" w:hAnsi="Times New Roman" w:cs="Times New Roman"/>
          <w:sz w:val="24"/>
          <w:szCs w:val="24"/>
        </w:rPr>
        <w:t>. ove Odluke</w:t>
      </w:r>
      <w:r w:rsidR="0085641F">
        <w:rPr>
          <w:rFonts w:ascii="Times New Roman" w:hAnsi="Times New Roman" w:cs="Times New Roman"/>
          <w:sz w:val="24"/>
          <w:szCs w:val="24"/>
        </w:rPr>
        <w:t>.</w:t>
      </w:r>
    </w:p>
    <w:p w14:paraId="243C72A0" w14:textId="3CBBDBE7" w:rsidR="003A5BAA" w:rsidRDefault="003E33FA" w:rsidP="003A5BAA">
      <w:pPr>
        <w:jc w:val="both"/>
        <w:rPr>
          <w:rFonts w:ascii="Times New Roman" w:hAnsi="Times New Roman" w:cs="Times New Roman"/>
          <w:sz w:val="24"/>
          <w:szCs w:val="24"/>
        </w:rPr>
      </w:pPr>
      <w:r>
        <w:rPr>
          <w:rFonts w:ascii="Times New Roman" w:hAnsi="Times New Roman" w:cs="Times New Roman"/>
          <w:sz w:val="24"/>
          <w:szCs w:val="24"/>
        </w:rPr>
        <w:t>(</w:t>
      </w:r>
      <w:r w:rsidR="002339D4">
        <w:rPr>
          <w:rFonts w:ascii="Times New Roman" w:hAnsi="Times New Roman" w:cs="Times New Roman"/>
          <w:sz w:val="24"/>
          <w:szCs w:val="24"/>
        </w:rPr>
        <w:t>3</w:t>
      </w:r>
      <w:r>
        <w:rPr>
          <w:rFonts w:ascii="Times New Roman" w:hAnsi="Times New Roman" w:cs="Times New Roman"/>
          <w:sz w:val="24"/>
          <w:szCs w:val="24"/>
        </w:rPr>
        <w:t>) Bodovi ostvareni prema pojedinim kriterijima iz točaka 1.-</w:t>
      </w:r>
      <w:r w:rsidR="002339D4">
        <w:rPr>
          <w:rFonts w:ascii="Times New Roman" w:hAnsi="Times New Roman" w:cs="Times New Roman"/>
          <w:sz w:val="24"/>
          <w:szCs w:val="24"/>
        </w:rPr>
        <w:t>9</w:t>
      </w:r>
      <w:r>
        <w:rPr>
          <w:rFonts w:ascii="Times New Roman" w:hAnsi="Times New Roman" w:cs="Times New Roman"/>
          <w:sz w:val="24"/>
          <w:szCs w:val="24"/>
        </w:rPr>
        <w:t>. se zbrajaju. Na temelju zbroja bodova za svakog podnositelja prijave formira se rang lista za dodjelu nekretnina na korištenje organizacijama civilnog društva koje provode programe i projekte od interesa za opće dobro</w:t>
      </w:r>
      <w:r w:rsidR="00917243">
        <w:rPr>
          <w:rFonts w:ascii="Times New Roman" w:hAnsi="Times New Roman" w:cs="Times New Roman"/>
          <w:sz w:val="24"/>
          <w:szCs w:val="24"/>
        </w:rPr>
        <w:t xml:space="preserve"> na području Grada Čazme</w:t>
      </w:r>
      <w:r>
        <w:rPr>
          <w:rFonts w:ascii="Times New Roman" w:hAnsi="Times New Roman" w:cs="Times New Roman"/>
          <w:sz w:val="24"/>
          <w:szCs w:val="24"/>
        </w:rPr>
        <w:t>.</w:t>
      </w:r>
    </w:p>
    <w:p w14:paraId="49D38C71" w14:textId="5F93532E" w:rsidR="00A94314" w:rsidRDefault="00A94314" w:rsidP="003A5BAA">
      <w:pPr>
        <w:jc w:val="both"/>
        <w:rPr>
          <w:rFonts w:ascii="Times New Roman" w:hAnsi="Times New Roman" w:cs="Times New Roman"/>
          <w:sz w:val="24"/>
          <w:szCs w:val="24"/>
        </w:rPr>
      </w:pPr>
      <w:r>
        <w:rPr>
          <w:rFonts w:ascii="Times New Roman" w:hAnsi="Times New Roman" w:cs="Times New Roman"/>
          <w:sz w:val="24"/>
          <w:szCs w:val="24"/>
        </w:rPr>
        <w:t xml:space="preserve">(4) Ukoliko na natječaj pristigne samo jedna prijava, bodovanje se neće </w:t>
      </w:r>
      <w:r w:rsidR="007D09BD">
        <w:rPr>
          <w:rFonts w:ascii="Times New Roman" w:hAnsi="Times New Roman" w:cs="Times New Roman"/>
          <w:sz w:val="24"/>
          <w:szCs w:val="24"/>
        </w:rPr>
        <w:t>iz</w:t>
      </w:r>
      <w:r>
        <w:rPr>
          <w:rFonts w:ascii="Times New Roman" w:hAnsi="Times New Roman" w:cs="Times New Roman"/>
          <w:sz w:val="24"/>
          <w:szCs w:val="24"/>
        </w:rPr>
        <w:t xml:space="preserve">vršiti. </w:t>
      </w:r>
    </w:p>
    <w:p w14:paraId="4D0CDD0F" w14:textId="3C29A219" w:rsidR="00FA3C47" w:rsidRPr="003A5BAA" w:rsidRDefault="00720E9E" w:rsidP="003A5BAA">
      <w:pPr>
        <w:jc w:val="center"/>
        <w:rPr>
          <w:rFonts w:ascii="Times New Roman" w:hAnsi="Times New Roman" w:cs="Times New Roman"/>
          <w:b/>
          <w:bCs/>
          <w:sz w:val="24"/>
          <w:szCs w:val="24"/>
        </w:rPr>
      </w:pPr>
      <w:r w:rsidRPr="003A5BAA">
        <w:rPr>
          <w:rFonts w:ascii="Times New Roman" w:hAnsi="Times New Roman" w:cs="Times New Roman"/>
          <w:b/>
          <w:bCs/>
          <w:sz w:val="24"/>
          <w:szCs w:val="24"/>
        </w:rPr>
        <w:t>Članak 8.</w:t>
      </w:r>
    </w:p>
    <w:p w14:paraId="5024C0D8" w14:textId="223D677E" w:rsidR="00BF045B" w:rsidRDefault="00BF045B" w:rsidP="00BF045B">
      <w:pPr>
        <w:pStyle w:val="Odlomakpopisa"/>
        <w:numPr>
          <w:ilvl w:val="0"/>
          <w:numId w:val="7"/>
        </w:numPr>
        <w:jc w:val="both"/>
        <w:rPr>
          <w:rFonts w:ascii="Times New Roman" w:hAnsi="Times New Roman" w:cs="Times New Roman"/>
          <w:sz w:val="24"/>
          <w:szCs w:val="24"/>
        </w:rPr>
      </w:pPr>
      <w:r w:rsidRPr="00BF045B">
        <w:rPr>
          <w:rFonts w:ascii="Times New Roman" w:hAnsi="Times New Roman" w:cs="Times New Roman"/>
          <w:sz w:val="24"/>
          <w:szCs w:val="24"/>
        </w:rPr>
        <w:t>Ukoliko dva ili više podnositelja zahtjeva imaju jednak broj bodova, prednost na listi prvenstva ima onaj podnositelj koji je ostvario više bodova u zbroju bodova po kvalitativnim kriterijima.</w:t>
      </w:r>
    </w:p>
    <w:p w14:paraId="02646AD9" w14:textId="70215290" w:rsidR="00BF045B" w:rsidRPr="00546156" w:rsidRDefault="00BF045B" w:rsidP="00BF045B">
      <w:pPr>
        <w:pStyle w:val="Odlomakpopisa"/>
        <w:numPr>
          <w:ilvl w:val="0"/>
          <w:numId w:val="7"/>
        </w:numPr>
        <w:jc w:val="both"/>
        <w:rPr>
          <w:rFonts w:ascii="Times New Roman" w:hAnsi="Times New Roman" w:cs="Times New Roman"/>
          <w:sz w:val="24"/>
          <w:szCs w:val="24"/>
        </w:rPr>
      </w:pPr>
      <w:r w:rsidRPr="00546156">
        <w:rPr>
          <w:rFonts w:ascii="Times New Roman" w:hAnsi="Times New Roman" w:cs="Times New Roman"/>
          <w:sz w:val="24"/>
          <w:szCs w:val="24"/>
        </w:rPr>
        <w:t>Namjera korištenja nekretnina u partnerstvu s ostalim organizacijama civilnog društva potvrđuje se izjavom koja se prilaže uz prijavu na natječaj za dodjelu nekretnina na korištenje, potpisanom</w:t>
      </w:r>
      <w:r w:rsidR="003A5BAA" w:rsidRPr="00546156">
        <w:rPr>
          <w:rFonts w:ascii="Times New Roman" w:hAnsi="Times New Roman" w:cs="Times New Roman"/>
          <w:sz w:val="24"/>
          <w:szCs w:val="24"/>
        </w:rPr>
        <w:t xml:space="preserve"> od svih partnerskih organizacija civilnog društva. </w:t>
      </w:r>
      <w:r w:rsidR="00546156" w:rsidRPr="00546156">
        <w:rPr>
          <w:rFonts w:ascii="Times New Roman" w:hAnsi="Times New Roman" w:cs="Times New Roman"/>
          <w:sz w:val="24"/>
          <w:szCs w:val="24"/>
        </w:rPr>
        <w:t xml:space="preserve"> </w:t>
      </w:r>
    </w:p>
    <w:p w14:paraId="3A3CB99F" w14:textId="53E1AD2E" w:rsidR="003A5BAA" w:rsidRDefault="003A5BAA" w:rsidP="00BF045B">
      <w:pPr>
        <w:pStyle w:val="Odlomakpopisa"/>
        <w:numPr>
          <w:ilvl w:val="0"/>
          <w:numId w:val="7"/>
        </w:numPr>
        <w:jc w:val="both"/>
        <w:rPr>
          <w:rFonts w:ascii="Times New Roman" w:hAnsi="Times New Roman" w:cs="Times New Roman"/>
          <w:sz w:val="24"/>
          <w:szCs w:val="24"/>
        </w:rPr>
      </w:pPr>
      <w:r w:rsidRPr="00546156">
        <w:rPr>
          <w:rFonts w:ascii="Times New Roman" w:hAnsi="Times New Roman" w:cs="Times New Roman"/>
          <w:sz w:val="24"/>
          <w:szCs w:val="24"/>
        </w:rPr>
        <w:t>Zahtjev za dodjelu jedne nekretnine koju planiraju koristiti više organizacija civilnog</w:t>
      </w:r>
      <w:r>
        <w:rPr>
          <w:rFonts w:ascii="Times New Roman" w:hAnsi="Times New Roman" w:cs="Times New Roman"/>
          <w:sz w:val="24"/>
          <w:szCs w:val="24"/>
        </w:rPr>
        <w:t xml:space="preserve"> društva u partnerstvu podnosi samo jedan organizacija koja smatra da na natječaju može ostvariti najveći broj bodova sukladno kriterijima i mjerilima iz članka 7. ove Odluke.</w:t>
      </w:r>
    </w:p>
    <w:p w14:paraId="6DB91361" w14:textId="16FDF26D" w:rsidR="003A5BAA" w:rsidRDefault="003A5BAA" w:rsidP="003A5BAA">
      <w:pPr>
        <w:jc w:val="center"/>
        <w:rPr>
          <w:rFonts w:ascii="Times New Roman" w:hAnsi="Times New Roman" w:cs="Times New Roman"/>
          <w:b/>
          <w:bCs/>
          <w:sz w:val="24"/>
          <w:szCs w:val="24"/>
        </w:rPr>
      </w:pPr>
      <w:r w:rsidRPr="003A5BAA">
        <w:rPr>
          <w:rFonts w:ascii="Times New Roman" w:hAnsi="Times New Roman" w:cs="Times New Roman"/>
          <w:b/>
          <w:bCs/>
          <w:sz w:val="24"/>
          <w:szCs w:val="24"/>
        </w:rPr>
        <w:t>Članak 9.</w:t>
      </w:r>
    </w:p>
    <w:p w14:paraId="47B3DCED" w14:textId="3DBF3ECB" w:rsidR="00862B62" w:rsidRDefault="00862B62" w:rsidP="00862B62">
      <w:pPr>
        <w:pStyle w:val="Odlomakpopisa"/>
        <w:numPr>
          <w:ilvl w:val="0"/>
          <w:numId w:val="8"/>
        </w:numPr>
        <w:jc w:val="both"/>
        <w:rPr>
          <w:rFonts w:ascii="Times New Roman" w:hAnsi="Times New Roman" w:cs="Times New Roman"/>
          <w:sz w:val="24"/>
          <w:szCs w:val="24"/>
        </w:rPr>
      </w:pPr>
      <w:r w:rsidRPr="00862B62">
        <w:rPr>
          <w:rFonts w:ascii="Times New Roman" w:hAnsi="Times New Roman" w:cs="Times New Roman"/>
          <w:sz w:val="24"/>
          <w:szCs w:val="24"/>
        </w:rPr>
        <w:t>Nekretnine se temeljem natječaja i liste reda prvenstva dodjeljuju na korištenje organizacijama civilnog društva radi provođenja programa i projekata od interesa za opće dobro na određeno vrijeme.</w:t>
      </w:r>
    </w:p>
    <w:p w14:paraId="54EA7BCA" w14:textId="37308893" w:rsidR="00862B62" w:rsidRDefault="00862B62" w:rsidP="00862B6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Prava i obveze uređuju se ugovorom koji se sklapa na rok od tri godine.</w:t>
      </w:r>
    </w:p>
    <w:p w14:paraId="45E13EBD" w14:textId="6F68425B" w:rsidR="00862B62" w:rsidRDefault="00862B62" w:rsidP="00862B6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Istekom roka od tri godine organizaciji civilnog društva dodijeljena nekretnina se može ponovno dodijeliti na korištenje na rok od novih pet godina bez provođenja javnog natječaja za dodjelu pod uvjetom da je organizacija civilnog društva podnijela izvješće o radu i sufinanciranju programa i projekata koje provodi, i samo ako je dodijeljenu nekretninu koristila sukladno ugovoru i uredno izvršavala ugovorne obveze te dalje ima potrebu za tom nekretninom.</w:t>
      </w:r>
    </w:p>
    <w:p w14:paraId="17D3C1C8" w14:textId="0903F3DE" w:rsidR="00862B62" w:rsidRDefault="00862B62" w:rsidP="00862B6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Zahtjev za ponovno davanje nekretnina na korištenje podnosi se Gradu Čazmi najkasnije 90 dana prije isteka ugovora o korištenju nekretnine. </w:t>
      </w:r>
    </w:p>
    <w:p w14:paraId="4595C4B6" w14:textId="1E9BAB63" w:rsidR="00862B62" w:rsidRPr="00FA6C04" w:rsidRDefault="00862B62" w:rsidP="00FA6C04">
      <w:pPr>
        <w:pStyle w:val="Odlomakpopisa"/>
        <w:numPr>
          <w:ilvl w:val="0"/>
          <w:numId w:val="8"/>
        </w:numPr>
        <w:rPr>
          <w:rFonts w:ascii="Times New Roman" w:hAnsi="Times New Roman" w:cs="Times New Roman"/>
          <w:sz w:val="24"/>
          <w:szCs w:val="24"/>
        </w:rPr>
      </w:pPr>
      <w:r w:rsidRPr="00FA6C04">
        <w:rPr>
          <w:rFonts w:ascii="Times New Roman" w:hAnsi="Times New Roman" w:cs="Times New Roman"/>
          <w:sz w:val="24"/>
          <w:szCs w:val="24"/>
        </w:rPr>
        <w:t xml:space="preserve">Odluku o ponovnom davanju na korištenje nekretnina bez provođenja javnog natječaja za dodjelu donosi gradonačelnik Grada Čazme na temelju prijedloga </w:t>
      </w:r>
      <w:r w:rsidR="00FA6C04" w:rsidRPr="00FA6C04">
        <w:rPr>
          <w:rFonts w:ascii="Times New Roman" w:hAnsi="Times New Roman" w:cs="Times New Roman"/>
          <w:sz w:val="24"/>
          <w:szCs w:val="24"/>
        </w:rPr>
        <w:t>Povjerenstv</w:t>
      </w:r>
      <w:r w:rsidR="00FA6C04">
        <w:rPr>
          <w:rFonts w:ascii="Times New Roman" w:hAnsi="Times New Roman" w:cs="Times New Roman"/>
          <w:sz w:val="24"/>
          <w:szCs w:val="24"/>
        </w:rPr>
        <w:t>a</w:t>
      </w:r>
      <w:r w:rsidR="00FA6C04" w:rsidRPr="00FA6C04">
        <w:rPr>
          <w:rFonts w:ascii="Times New Roman" w:hAnsi="Times New Roman" w:cs="Times New Roman"/>
          <w:sz w:val="24"/>
          <w:szCs w:val="24"/>
        </w:rPr>
        <w:t xml:space="preserve"> za dodjelu nekretnina organizacijama civilnog društva (u daljnjem tekstu: Povjerenstvo)</w:t>
      </w:r>
    </w:p>
    <w:p w14:paraId="6F1CE975" w14:textId="22EE369E" w:rsidR="00862B62" w:rsidRDefault="00862B62" w:rsidP="00862B6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Povjerenstvo će procijeniti opravdanost zahtjeva organizacije civilnog društva za ponovno davanje nekretnina na korištenje, izvješća o radu i sufinanciranju organizacije civilnog društva u razdoblju od datuma sklapanja ugovora o dodijeli nekretnina na korištenje te urednost financijskog poslovanja organizacije civilnog društva te će na temelju navedenog dati prijedlog Gradonačelniku za ponovno davanje nekretnina na korištenje bez provođenja javnog natječaja.</w:t>
      </w:r>
    </w:p>
    <w:p w14:paraId="2520B8F0" w14:textId="5FA296DB" w:rsidR="00862B62" w:rsidRDefault="00862B62" w:rsidP="00862B6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Odluka o ponovnom davanju na korištenje nekretnina bez provođenja javnog natječaja za dodjelu mora biti obrazložena i javno se objavljuje na internetskim stranicama Grada Čazme.</w:t>
      </w:r>
    </w:p>
    <w:p w14:paraId="508E4545" w14:textId="47C45E63" w:rsidR="00862B62" w:rsidRDefault="00862B62" w:rsidP="00862B62">
      <w:pPr>
        <w:jc w:val="center"/>
        <w:rPr>
          <w:rFonts w:ascii="Times New Roman" w:hAnsi="Times New Roman" w:cs="Times New Roman"/>
          <w:b/>
          <w:bCs/>
          <w:sz w:val="24"/>
          <w:szCs w:val="24"/>
        </w:rPr>
      </w:pPr>
      <w:r w:rsidRPr="00862B62">
        <w:rPr>
          <w:rFonts w:ascii="Times New Roman" w:hAnsi="Times New Roman" w:cs="Times New Roman"/>
          <w:b/>
          <w:bCs/>
          <w:sz w:val="24"/>
          <w:szCs w:val="24"/>
        </w:rPr>
        <w:t>Članak 10.</w:t>
      </w:r>
    </w:p>
    <w:p w14:paraId="0640A092" w14:textId="3AF2967F" w:rsidR="00862B62" w:rsidRDefault="00862B62" w:rsidP="00350BE0">
      <w:pPr>
        <w:pStyle w:val="Odlomakpopisa"/>
        <w:numPr>
          <w:ilvl w:val="0"/>
          <w:numId w:val="9"/>
        </w:numPr>
        <w:jc w:val="both"/>
        <w:rPr>
          <w:rFonts w:ascii="Times New Roman" w:hAnsi="Times New Roman" w:cs="Times New Roman"/>
          <w:sz w:val="24"/>
          <w:szCs w:val="24"/>
        </w:rPr>
      </w:pPr>
      <w:r w:rsidRPr="00350BE0">
        <w:rPr>
          <w:rFonts w:ascii="Times New Roman" w:hAnsi="Times New Roman" w:cs="Times New Roman"/>
          <w:sz w:val="24"/>
          <w:szCs w:val="24"/>
        </w:rPr>
        <w:t>Povjerenstvo ima 3 člana</w:t>
      </w:r>
      <w:r w:rsidR="00350BE0" w:rsidRPr="00350BE0">
        <w:rPr>
          <w:rFonts w:ascii="Times New Roman" w:hAnsi="Times New Roman" w:cs="Times New Roman"/>
          <w:sz w:val="24"/>
          <w:szCs w:val="24"/>
        </w:rPr>
        <w:t>.</w:t>
      </w:r>
    </w:p>
    <w:p w14:paraId="71603319" w14:textId="38B409D2" w:rsidR="00350BE0" w:rsidRDefault="00350BE0" w:rsidP="00350BE0">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Članove Povjerenstva imenuje i opoziva Gradonačelnik</w:t>
      </w:r>
      <w:r w:rsidR="004477D3">
        <w:rPr>
          <w:rFonts w:ascii="Times New Roman" w:hAnsi="Times New Roman" w:cs="Times New Roman"/>
          <w:sz w:val="24"/>
          <w:szCs w:val="24"/>
        </w:rPr>
        <w:t xml:space="preserve"> na razdoblje od 4 godine</w:t>
      </w:r>
      <w:r>
        <w:rPr>
          <w:rFonts w:ascii="Times New Roman" w:hAnsi="Times New Roman" w:cs="Times New Roman"/>
          <w:sz w:val="24"/>
          <w:szCs w:val="24"/>
        </w:rPr>
        <w:t>.</w:t>
      </w:r>
    </w:p>
    <w:p w14:paraId="2C4E11AA" w14:textId="5FE99FEB" w:rsidR="00350BE0" w:rsidRDefault="00350BE0" w:rsidP="00350BE0">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Povjerenstvo priprema javni natječaj i dokumentaciju za provedbu natječaja, objavljuje javni natječaj, zaprima prijave na javni natječaj, procjenjuje prijave i sastavlja rang listu za dodjelu nekretnina, te predlaže Gradonačelniku donošenje odluke o dodjeli nekretnina na korištenje i sklapanje ugovora o dodjeli nekretnina na korištenje.</w:t>
      </w:r>
    </w:p>
    <w:p w14:paraId="09AAF8BB" w14:textId="6A1C7900" w:rsidR="00350BE0" w:rsidRDefault="00350BE0" w:rsidP="00350BE0">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Povjerenstvo procjenjuje zahtjeve organizacija civilnog društva za ponovno davanje nekretnina na korištenje bez provođenja javnog natječaja, procjenjuje izvješća o radu i sufinanciranju organizacija civilnog društva u razdoblju od datuma sklapanja ugovora od dodjeli nekretnina na korištenje te procjenjuje urednost financijskog poslovanja organizacije civilnog društva, te na temelju navedenog daje Gradonačelniku prijedlog za ponovno davanje nekretnina na korištenje bez provođenja javnog natječaja sukladno članku 9., stavak 3. ove Odluke.</w:t>
      </w:r>
    </w:p>
    <w:p w14:paraId="789A87C7" w14:textId="2998B8F2" w:rsidR="00350BE0" w:rsidRDefault="00350BE0" w:rsidP="00350BE0">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Povjerenstvo javno objavljuje informacije od provedenim javnim natječajima, organizacijama civilnog društva s kojima je sklopljen Ugovor o korištenju, nekretninama za koje je sklopljen Ugovor o korištenju, te druge bitne informacije.</w:t>
      </w:r>
    </w:p>
    <w:p w14:paraId="7699E416" w14:textId="235430E3" w:rsidR="00350BE0" w:rsidRDefault="00350BE0" w:rsidP="00350BE0">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Povjerenstvo radi i druge poslove koji su mu stavljeni u nadležnost ovom Odlukom.</w:t>
      </w:r>
    </w:p>
    <w:p w14:paraId="21277FD8" w14:textId="03028898" w:rsidR="00350BE0" w:rsidRDefault="00350BE0" w:rsidP="00350BE0">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Stručne i administrativne poslove za Povjerenstvo obavlja</w:t>
      </w:r>
      <w:r w:rsidR="003D72F7">
        <w:rPr>
          <w:rFonts w:ascii="Times New Roman" w:hAnsi="Times New Roman" w:cs="Times New Roman"/>
          <w:sz w:val="24"/>
          <w:szCs w:val="24"/>
        </w:rPr>
        <w:t>ju</w:t>
      </w:r>
      <w:r>
        <w:rPr>
          <w:rFonts w:ascii="Times New Roman" w:hAnsi="Times New Roman" w:cs="Times New Roman"/>
          <w:sz w:val="24"/>
          <w:szCs w:val="24"/>
        </w:rPr>
        <w:t xml:space="preserve"> upravn</w:t>
      </w:r>
      <w:r w:rsidR="003D72F7">
        <w:rPr>
          <w:rFonts w:ascii="Times New Roman" w:hAnsi="Times New Roman" w:cs="Times New Roman"/>
          <w:sz w:val="24"/>
          <w:szCs w:val="24"/>
        </w:rPr>
        <w:t xml:space="preserve">a </w:t>
      </w:r>
      <w:r>
        <w:rPr>
          <w:rFonts w:ascii="Times New Roman" w:hAnsi="Times New Roman" w:cs="Times New Roman"/>
          <w:sz w:val="24"/>
          <w:szCs w:val="24"/>
        </w:rPr>
        <w:t>tijel</w:t>
      </w:r>
      <w:r w:rsidR="003D72F7">
        <w:rPr>
          <w:rFonts w:ascii="Times New Roman" w:hAnsi="Times New Roman" w:cs="Times New Roman"/>
          <w:sz w:val="24"/>
          <w:szCs w:val="24"/>
        </w:rPr>
        <w:t>a</w:t>
      </w:r>
      <w:r>
        <w:rPr>
          <w:rFonts w:ascii="Times New Roman" w:hAnsi="Times New Roman" w:cs="Times New Roman"/>
          <w:sz w:val="24"/>
          <w:szCs w:val="24"/>
        </w:rPr>
        <w:t xml:space="preserve"> </w:t>
      </w:r>
      <w:r w:rsidRPr="00350BE0">
        <w:rPr>
          <w:rFonts w:ascii="Times New Roman" w:hAnsi="Times New Roman" w:cs="Times New Roman"/>
          <w:sz w:val="24"/>
          <w:szCs w:val="24"/>
        </w:rPr>
        <w:t>Grada Čazme prema nadležnostima utvrđenima propisom o ustrojstvu Grada Čazm</w:t>
      </w:r>
      <w:r>
        <w:rPr>
          <w:rFonts w:ascii="Times New Roman" w:hAnsi="Times New Roman" w:cs="Times New Roman"/>
          <w:sz w:val="24"/>
          <w:szCs w:val="24"/>
        </w:rPr>
        <w:t>e.</w:t>
      </w:r>
    </w:p>
    <w:p w14:paraId="305E1998" w14:textId="6A692CC2" w:rsidR="00CA2EDE" w:rsidRDefault="00CA2EDE" w:rsidP="00CA2EDE">
      <w:pPr>
        <w:jc w:val="center"/>
        <w:rPr>
          <w:rFonts w:ascii="Times New Roman" w:hAnsi="Times New Roman" w:cs="Times New Roman"/>
          <w:b/>
          <w:bCs/>
          <w:sz w:val="24"/>
          <w:szCs w:val="24"/>
        </w:rPr>
      </w:pPr>
      <w:r w:rsidRPr="00CA2EDE">
        <w:rPr>
          <w:rFonts w:ascii="Times New Roman" w:hAnsi="Times New Roman" w:cs="Times New Roman"/>
          <w:b/>
          <w:bCs/>
          <w:sz w:val="24"/>
          <w:szCs w:val="24"/>
        </w:rPr>
        <w:t>Članak 11.</w:t>
      </w:r>
    </w:p>
    <w:p w14:paraId="021441FC" w14:textId="0D5E76EA" w:rsidR="00BF045B" w:rsidRPr="001E68D9" w:rsidRDefault="001E68D9" w:rsidP="001E68D9">
      <w:pPr>
        <w:jc w:val="both"/>
        <w:rPr>
          <w:rFonts w:ascii="Times New Roman" w:hAnsi="Times New Roman" w:cs="Times New Roman"/>
          <w:sz w:val="24"/>
          <w:szCs w:val="24"/>
        </w:rPr>
      </w:pPr>
      <w:r w:rsidRPr="001E68D9">
        <w:rPr>
          <w:rFonts w:ascii="Times New Roman" w:hAnsi="Times New Roman" w:cs="Times New Roman"/>
          <w:sz w:val="24"/>
          <w:szCs w:val="24"/>
        </w:rPr>
        <w:t>(1</w:t>
      </w:r>
      <w:r>
        <w:rPr>
          <w:rFonts w:ascii="Times New Roman" w:hAnsi="Times New Roman" w:cs="Times New Roman"/>
          <w:sz w:val="24"/>
          <w:szCs w:val="24"/>
        </w:rPr>
        <w:t xml:space="preserve">) </w:t>
      </w:r>
      <w:r w:rsidR="00CA2EDE" w:rsidRPr="001E68D9">
        <w:rPr>
          <w:rFonts w:ascii="Times New Roman" w:hAnsi="Times New Roman" w:cs="Times New Roman"/>
          <w:sz w:val="24"/>
          <w:szCs w:val="24"/>
        </w:rPr>
        <w:t>Odluku o dodjeli na korištenje nekretnina organizaciji civilnog društva donosi Gradonačelnik na prijedlog Povjerenstva</w:t>
      </w:r>
      <w:r w:rsidR="00467771">
        <w:rPr>
          <w:rFonts w:ascii="Times New Roman" w:hAnsi="Times New Roman" w:cs="Times New Roman"/>
          <w:sz w:val="24"/>
          <w:szCs w:val="24"/>
        </w:rPr>
        <w:t xml:space="preserve"> i</w:t>
      </w:r>
      <w:r w:rsidR="00CA2EDE" w:rsidRPr="001E68D9">
        <w:rPr>
          <w:rFonts w:ascii="Times New Roman" w:hAnsi="Times New Roman" w:cs="Times New Roman"/>
          <w:sz w:val="24"/>
          <w:szCs w:val="24"/>
        </w:rPr>
        <w:t xml:space="preserve"> ovlašten je za potpis ugovora o dodjeli nekretnina na korištenje.</w:t>
      </w:r>
    </w:p>
    <w:p w14:paraId="3A56C3F2" w14:textId="4C343AAB" w:rsidR="00CA2EDE" w:rsidRDefault="002311F7" w:rsidP="0030633B">
      <w:pPr>
        <w:jc w:val="center"/>
        <w:rPr>
          <w:rFonts w:ascii="Times New Roman" w:hAnsi="Times New Roman" w:cs="Times New Roman"/>
          <w:b/>
          <w:bCs/>
          <w:sz w:val="24"/>
          <w:szCs w:val="24"/>
        </w:rPr>
      </w:pPr>
      <w:r w:rsidRPr="002311F7">
        <w:rPr>
          <w:rFonts w:ascii="Times New Roman" w:hAnsi="Times New Roman" w:cs="Times New Roman"/>
          <w:b/>
          <w:bCs/>
          <w:sz w:val="24"/>
          <w:szCs w:val="24"/>
        </w:rPr>
        <w:t>Članak 12.</w:t>
      </w:r>
    </w:p>
    <w:p w14:paraId="335E072B" w14:textId="1772CDCA" w:rsidR="002311F7" w:rsidRDefault="002311F7" w:rsidP="001E68D9">
      <w:pPr>
        <w:pStyle w:val="Odlomakpopisa"/>
        <w:numPr>
          <w:ilvl w:val="0"/>
          <w:numId w:val="12"/>
        </w:numPr>
        <w:jc w:val="both"/>
        <w:rPr>
          <w:rFonts w:ascii="Times New Roman" w:hAnsi="Times New Roman" w:cs="Times New Roman"/>
          <w:sz w:val="24"/>
          <w:szCs w:val="24"/>
        </w:rPr>
      </w:pPr>
      <w:r w:rsidRPr="001E68D9">
        <w:rPr>
          <w:rFonts w:ascii="Times New Roman" w:hAnsi="Times New Roman" w:cs="Times New Roman"/>
          <w:sz w:val="24"/>
          <w:szCs w:val="24"/>
        </w:rPr>
        <w:t>Organizacije civilnog društva</w:t>
      </w:r>
      <w:r w:rsidR="001E68D9" w:rsidRPr="001E68D9">
        <w:rPr>
          <w:rFonts w:ascii="Times New Roman" w:hAnsi="Times New Roman" w:cs="Times New Roman"/>
          <w:sz w:val="24"/>
          <w:szCs w:val="24"/>
        </w:rPr>
        <w:t xml:space="preserve"> koje s Gradom Čazmom sklope ugovor o dodijeli na korištenje nekretnina, dužne su Gradu Čazmi do kraja ožujka tekuće godine dostaviti izvješće o radu za prethodnu kalendarsku godinu.</w:t>
      </w:r>
    </w:p>
    <w:p w14:paraId="67E0D3BF" w14:textId="63DECF8C" w:rsidR="001E68D9" w:rsidRDefault="001E68D9" w:rsidP="001E68D9">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Ukoliko organizacija civilnog društva koja s gradom Čazmom sklopi ugovor o dodjeli na korištenje nekretnina, ne dostavi navedeno izvješće o radu ili ako Grad Čazma temeljem dostavljanog izvješća o radu ili uvida na licu mjesta utvrdi da se nekretnina ne koristi sukladno namjeni za koju je dodijeljena na korištenje i da se na nekretnini ne provode programi i projekti od interesa za opće dobr</w:t>
      </w:r>
      <w:r w:rsidR="00FA1168">
        <w:rPr>
          <w:rFonts w:ascii="Times New Roman" w:hAnsi="Times New Roman" w:cs="Times New Roman"/>
          <w:sz w:val="24"/>
          <w:szCs w:val="24"/>
        </w:rPr>
        <w:t>o na području Grada Čazme</w:t>
      </w:r>
      <w:r>
        <w:rPr>
          <w:rFonts w:ascii="Times New Roman" w:hAnsi="Times New Roman" w:cs="Times New Roman"/>
          <w:sz w:val="24"/>
          <w:szCs w:val="24"/>
        </w:rPr>
        <w:t>, Grad Čazma će s organizacijom civilnog društva raskinuti ugovor o dodjeli nekretnine na korištenje.</w:t>
      </w:r>
    </w:p>
    <w:p w14:paraId="36364E6C" w14:textId="1BCFDCDA" w:rsidR="001E68D9" w:rsidRDefault="009248D9" w:rsidP="001E68D9">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Grad Čazma će s organizacijom civilnog društva raskinuti ugovor o dodjeli na korištenje nekretnina ukoliko organizacija civilnog društva</w:t>
      </w:r>
      <w:r w:rsidR="003D72F7">
        <w:rPr>
          <w:rFonts w:ascii="Times New Roman" w:hAnsi="Times New Roman" w:cs="Times New Roman"/>
          <w:sz w:val="24"/>
          <w:szCs w:val="24"/>
        </w:rPr>
        <w:t xml:space="preserve"> </w:t>
      </w:r>
      <w:r>
        <w:rPr>
          <w:rFonts w:ascii="Times New Roman" w:hAnsi="Times New Roman" w:cs="Times New Roman"/>
          <w:sz w:val="24"/>
          <w:szCs w:val="24"/>
        </w:rPr>
        <w:t>ne održava nekretninu uredno.</w:t>
      </w:r>
    </w:p>
    <w:p w14:paraId="4CD5F647" w14:textId="0E60B0D7" w:rsidR="009248D9" w:rsidRPr="009248D9" w:rsidRDefault="009248D9" w:rsidP="009248D9">
      <w:pPr>
        <w:jc w:val="center"/>
        <w:rPr>
          <w:rFonts w:ascii="Times New Roman" w:hAnsi="Times New Roman" w:cs="Times New Roman"/>
          <w:b/>
          <w:bCs/>
          <w:sz w:val="24"/>
          <w:szCs w:val="24"/>
        </w:rPr>
      </w:pPr>
      <w:r w:rsidRPr="009248D9">
        <w:rPr>
          <w:rFonts w:ascii="Times New Roman" w:hAnsi="Times New Roman" w:cs="Times New Roman"/>
          <w:b/>
          <w:bCs/>
          <w:sz w:val="24"/>
          <w:szCs w:val="24"/>
        </w:rPr>
        <w:lastRenderedPageBreak/>
        <w:t>Članak 13.</w:t>
      </w:r>
    </w:p>
    <w:p w14:paraId="36A340B1" w14:textId="413007D9" w:rsidR="001F425A" w:rsidRDefault="00720E9E" w:rsidP="009248D9">
      <w:pPr>
        <w:pStyle w:val="Odlomakpopisa"/>
        <w:numPr>
          <w:ilvl w:val="0"/>
          <w:numId w:val="13"/>
        </w:numPr>
        <w:jc w:val="both"/>
        <w:rPr>
          <w:rFonts w:ascii="Times New Roman" w:hAnsi="Times New Roman" w:cs="Times New Roman"/>
          <w:sz w:val="24"/>
          <w:szCs w:val="24"/>
        </w:rPr>
      </w:pPr>
      <w:r w:rsidRPr="009248D9">
        <w:rPr>
          <w:rFonts w:ascii="Times New Roman" w:hAnsi="Times New Roman" w:cs="Times New Roman"/>
          <w:sz w:val="24"/>
          <w:szCs w:val="24"/>
        </w:rPr>
        <w:t xml:space="preserve">Ova Odluka stupa na </w:t>
      </w:r>
      <w:r w:rsidR="0030633B" w:rsidRPr="009248D9">
        <w:rPr>
          <w:rFonts w:ascii="Times New Roman" w:hAnsi="Times New Roman" w:cs="Times New Roman"/>
          <w:sz w:val="24"/>
          <w:szCs w:val="24"/>
        </w:rPr>
        <w:t xml:space="preserve">snagu </w:t>
      </w:r>
      <w:r w:rsidR="003D75A8" w:rsidRPr="009248D9">
        <w:rPr>
          <w:rFonts w:ascii="Times New Roman" w:hAnsi="Times New Roman" w:cs="Times New Roman"/>
          <w:sz w:val="24"/>
          <w:szCs w:val="24"/>
        </w:rPr>
        <w:t>osmog dana od dana objave u Službenom vjesniku Grada Čazme.</w:t>
      </w:r>
    </w:p>
    <w:p w14:paraId="7C69F6E7" w14:textId="249537D1" w:rsidR="009248D9" w:rsidRDefault="009248D9" w:rsidP="009248D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Stupanjem na snagu ove Odluke prestaje vrijediti Odluka o dodjeli nekretnina Grada Čazme na korištenje organizacijama civilnog društva („Službeni vjesnik“ br. </w:t>
      </w:r>
      <w:r w:rsidR="004F049E">
        <w:rPr>
          <w:rFonts w:ascii="Times New Roman" w:hAnsi="Times New Roman" w:cs="Times New Roman"/>
          <w:sz w:val="24"/>
          <w:szCs w:val="24"/>
        </w:rPr>
        <w:t>26/16).</w:t>
      </w:r>
    </w:p>
    <w:p w14:paraId="72587606" w14:textId="6857C436" w:rsidR="004F049E" w:rsidRDefault="004F049E" w:rsidP="009248D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Povjerenstvo imenovano sukladno Odluci iz stavka 2. ovog članka nastavlja s radom sukladno ovoj Odluci.</w:t>
      </w:r>
    </w:p>
    <w:p w14:paraId="3A351EDF" w14:textId="77777777" w:rsidR="006C5EEA" w:rsidRPr="009248D9" w:rsidRDefault="006C5EEA" w:rsidP="006C5EEA">
      <w:pPr>
        <w:pStyle w:val="Odlomakpopisa"/>
        <w:ind w:left="0"/>
        <w:jc w:val="both"/>
        <w:rPr>
          <w:rFonts w:ascii="Times New Roman" w:hAnsi="Times New Roman" w:cs="Times New Roman"/>
          <w:sz w:val="24"/>
          <w:szCs w:val="24"/>
        </w:rPr>
      </w:pPr>
    </w:p>
    <w:p w14:paraId="5089FF77" w14:textId="652E30D4" w:rsidR="00605997" w:rsidRPr="00605997" w:rsidRDefault="00605997" w:rsidP="00605997">
      <w:pPr>
        <w:spacing w:after="0"/>
        <w:ind w:left="4956"/>
        <w:jc w:val="center"/>
        <w:rPr>
          <w:rFonts w:ascii="Times New Roman" w:hAnsi="Times New Roman" w:cs="Times New Roman"/>
          <w:b/>
          <w:bCs/>
          <w:sz w:val="24"/>
          <w:szCs w:val="24"/>
        </w:rPr>
      </w:pPr>
      <w:r w:rsidRPr="00605997">
        <w:rPr>
          <w:rFonts w:ascii="Times New Roman" w:hAnsi="Times New Roman" w:cs="Times New Roman"/>
          <w:b/>
          <w:bCs/>
          <w:sz w:val="24"/>
          <w:szCs w:val="24"/>
        </w:rPr>
        <w:t xml:space="preserve">Predsjednik </w:t>
      </w:r>
      <w:r w:rsidR="00BE3EF1">
        <w:rPr>
          <w:rFonts w:ascii="Times New Roman" w:hAnsi="Times New Roman" w:cs="Times New Roman"/>
          <w:b/>
          <w:bCs/>
          <w:sz w:val="24"/>
          <w:szCs w:val="24"/>
        </w:rPr>
        <w:t>G</w:t>
      </w:r>
      <w:r w:rsidRPr="00605997">
        <w:rPr>
          <w:rFonts w:ascii="Times New Roman" w:hAnsi="Times New Roman" w:cs="Times New Roman"/>
          <w:b/>
          <w:bCs/>
          <w:sz w:val="24"/>
          <w:szCs w:val="24"/>
        </w:rPr>
        <w:t>radskog vijeća</w:t>
      </w:r>
    </w:p>
    <w:p w14:paraId="21362069" w14:textId="39E161BF" w:rsidR="005E6B03" w:rsidRPr="005E6B03" w:rsidRDefault="005E6B03" w:rsidP="005E6B03">
      <w:pPr>
        <w:rPr>
          <w:rFonts w:ascii="Times New Roman" w:hAnsi="Times New Roman" w:cs="Times New Roman"/>
          <w:b/>
          <w:bCs/>
          <w:sz w:val="24"/>
          <w:szCs w:val="24"/>
        </w:rPr>
      </w:pPr>
      <w:r w:rsidRPr="005E6B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E6B03">
        <w:rPr>
          <w:rFonts w:ascii="Times New Roman" w:hAnsi="Times New Roman" w:cs="Times New Roman"/>
          <w:b/>
          <w:sz w:val="24"/>
          <w:szCs w:val="24"/>
        </w:rPr>
        <w:t xml:space="preserve">  Branko Novković, </w:t>
      </w:r>
      <w:proofErr w:type="spellStart"/>
      <w:r w:rsidRPr="005E6B03">
        <w:rPr>
          <w:rFonts w:ascii="Times New Roman" w:hAnsi="Times New Roman" w:cs="Times New Roman"/>
          <w:b/>
          <w:sz w:val="24"/>
          <w:szCs w:val="24"/>
        </w:rPr>
        <w:t>mag.med.techn</w:t>
      </w:r>
      <w:proofErr w:type="spellEnd"/>
      <w:r w:rsidRPr="005E6B03">
        <w:rPr>
          <w:rFonts w:ascii="Times New Roman" w:hAnsi="Times New Roman" w:cs="Times New Roman"/>
          <w:b/>
          <w:sz w:val="24"/>
          <w:szCs w:val="24"/>
        </w:rPr>
        <w:t>.</w:t>
      </w:r>
    </w:p>
    <w:p w14:paraId="778E3905" w14:textId="77777777" w:rsidR="00787C2A" w:rsidRDefault="00787C2A" w:rsidP="00787C2A">
      <w:pPr>
        <w:rPr>
          <w:rFonts w:ascii="Times New Roman" w:hAnsi="Times New Roman" w:cs="Times New Roman"/>
          <w:sz w:val="24"/>
          <w:szCs w:val="24"/>
        </w:rPr>
      </w:pPr>
    </w:p>
    <w:p w14:paraId="5EAB19CE" w14:textId="77777777" w:rsidR="00787C2A" w:rsidRDefault="00787C2A" w:rsidP="00787C2A">
      <w:pPr>
        <w:rPr>
          <w:rFonts w:ascii="Times New Roman" w:hAnsi="Times New Roman" w:cs="Times New Roman"/>
          <w:sz w:val="24"/>
          <w:szCs w:val="24"/>
        </w:rPr>
      </w:pPr>
    </w:p>
    <w:p w14:paraId="45354B3C" w14:textId="77777777" w:rsidR="00787C2A" w:rsidRDefault="00787C2A" w:rsidP="00787C2A">
      <w:pPr>
        <w:rPr>
          <w:rFonts w:ascii="Times New Roman" w:hAnsi="Times New Roman" w:cs="Times New Roman"/>
          <w:sz w:val="24"/>
          <w:szCs w:val="24"/>
        </w:rPr>
      </w:pPr>
    </w:p>
    <w:p w14:paraId="52F62B3E" w14:textId="77777777" w:rsidR="00787C2A" w:rsidRDefault="00787C2A" w:rsidP="00787C2A">
      <w:pPr>
        <w:rPr>
          <w:rFonts w:ascii="Times New Roman" w:hAnsi="Times New Roman" w:cs="Times New Roman"/>
          <w:sz w:val="24"/>
          <w:szCs w:val="24"/>
        </w:rPr>
      </w:pPr>
    </w:p>
    <w:p w14:paraId="31033E47" w14:textId="77777777" w:rsidR="00787C2A" w:rsidRDefault="00787C2A" w:rsidP="00787C2A">
      <w:pPr>
        <w:rPr>
          <w:rFonts w:ascii="Times New Roman" w:hAnsi="Times New Roman" w:cs="Times New Roman"/>
          <w:sz w:val="24"/>
          <w:szCs w:val="24"/>
        </w:rPr>
      </w:pPr>
    </w:p>
    <w:p w14:paraId="10879B4C" w14:textId="77777777" w:rsidR="00787C2A" w:rsidRDefault="00787C2A" w:rsidP="00787C2A">
      <w:pPr>
        <w:rPr>
          <w:rFonts w:ascii="Times New Roman" w:hAnsi="Times New Roman" w:cs="Times New Roman"/>
          <w:sz w:val="24"/>
          <w:szCs w:val="24"/>
        </w:rPr>
      </w:pPr>
    </w:p>
    <w:p w14:paraId="41C65B50" w14:textId="77777777" w:rsidR="00787C2A" w:rsidRDefault="00787C2A" w:rsidP="00787C2A">
      <w:pPr>
        <w:rPr>
          <w:rFonts w:ascii="Times New Roman" w:hAnsi="Times New Roman" w:cs="Times New Roman"/>
          <w:sz w:val="24"/>
          <w:szCs w:val="24"/>
        </w:rPr>
      </w:pPr>
    </w:p>
    <w:p w14:paraId="1DD1817F" w14:textId="77777777" w:rsidR="00787C2A" w:rsidRDefault="00787C2A" w:rsidP="00787C2A">
      <w:pPr>
        <w:rPr>
          <w:rFonts w:ascii="Times New Roman" w:hAnsi="Times New Roman" w:cs="Times New Roman"/>
          <w:sz w:val="24"/>
          <w:szCs w:val="24"/>
        </w:rPr>
      </w:pPr>
    </w:p>
    <w:p w14:paraId="046CDF91" w14:textId="77777777" w:rsidR="00787C2A" w:rsidRDefault="00787C2A" w:rsidP="00787C2A">
      <w:pPr>
        <w:rPr>
          <w:rFonts w:ascii="Times New Roman" w:hAnsi="Times New Roman" w:cs="Times New Roman"/>
          <w:sz w:val="24"/>
          <w:szCs w:val="24"/>
        </w:rPr>
      </w:pPr>
    </w:p>
    <w:p w14:paraId="4EFDEBB8" w14:textId="77777777" w:rsidR="00787C2A" w:rsidRDefault="00787C2A" w:rsidP="00787C2A">
      <w:pPr>
        <w:rPr>
          <w:rFonts w:ascii="Times New Roman" w:hAnsi="Times New Roman" w:cs="Times New Roman"/>
          <w:sz w:val="24"/>
          <w:szCs w:val="24"/>
        </w:rPr>
      </w:pPr>
    </w:p>
    <w:p w14:paraId="484ADACD" w14:textId="77777777" w:rsidR="00787C2A" w:rsidRDefault="00787C2A" w:rsidP="00787C2A">
      <w:pPr>
        <w:rPr>
          <w:rFonts w:ascii="Times New Roman" w:hAnsi="Times New Roman" w:cs="Times New Roman"/>
          <w:sz w:val="24"/>
          <w:szCs w:val="24"/>
        </w:rPr>
      </w:pPr>
    </w:p>
    <w:p w14:paraId="1BD493CF" w14:textId="77777777" w:rsidR="00787C2A" w:rsidRDefault="00787C2A" w:rsidP="00787C2A">
      <w:pPr>
        <w:rPr>
          <w:rFonts w:ascii="Times New Roman" w:hAnsi="Times New Roman" w:cs="Times New Roman"/>
          <w:sz w:val="24"/>
          <w:szCs w:val="24"/>
        </w:rPr>
      </w:pPr>
    </w:p>
    <w:p w14:paraId="6FC3F623" w14:textId="77777777" w:rsidR="00787C2A" w:rsidRDefault="00787C2A" w:rsidP="00787C2A">
      <w:pPr>
        <w:rPr>
          <w:rFonts w:ascii="Times New Roman" w:hAnsi="Times New Roman" w:cs="Times New Roman"/>
          <w:sz w:val="24"/>
          <w:szCs w:val="24"/>
        </w:rPr>
      </w:pPr>
    </w:p>
    <w:p w14:paraId="1AD293E6" w14:textId="77777777" w:rsidR="00787C2A" w:rsidRDefault="00787C2A" w:rsidP="00787C2A">
      <w:pPr>
        <w:rPr>
          <w:rFonts w:ascii="Times New Roman" w:hAnsi="Times New Roman" w:cs="Times New Roman"/>
          <w:sz w:val="24"/>
          <w:szCs w:val="24"/>
        </w:rPr>
      </w:pPr>
    </w:p>
    <w:p w14:paraId="32AABDD3" w14:textId="77777777" w:rsidR="00787C2A" w:rsidRDefault="00787C2A" w:rsidP="00787C2A">
      <w:pPr>
        <w:rPr>
          <w:rFonts w:ascii="Times New Roman" w:hAnsi="Times New Roman" w:cs="Times New Roman"/>
          <w:sz w:val="24"/>
          <w:szCs w:val="24"/>
        </w:rPr>
      </w:pPr>
    </w:p>
    <w:p w14:paraId="69C07232" w14:textId="77777777" w:rsidR="00787C2A" w:rsidRDefault="00787C2A" w:rsidP="00787C2A">
      <w:pPr>
        <w:rPr>
          <w:rFonts w:ascii="Times New Roman" w:hAnsi="Times New Roman" w:cs="Times New Roman"/>
          <w:sz w:val="24"/>
          <w:szCs w:val="24"/>
        </w:rPr>
      </w:pPr>
    </w:p>
    <w:p w14:paraId="26A98E24" w14:textId="77777777" w:rsidR="00787C2A" w:rsidRDefault="00787C2A" w:rsidP="00787C2A">
      <w:pPr>
        <w:rPr>
          <w:rFonts w:ascii="Times New Roman" w:hAnsi="Times New Roman" w:cs="Times New Roman"/>
          <w:sz w:val="24"/>
          <w:szCs w:val="24"/>
        </w:rPr>
      </w:pPr>
    </w:p>
    <w:p w14:paraId="1EA24813" w14:textId="77777777" w:rsidR="00787C2A" w:rsidRDefault="00787C2A" w:rsidP="00787C2A">
      <w:pPr>
        <w:rPr>
          <w:rFonts w:ascii="Times New Roman" w:hAnsi="Times New Roman" w:cs="Times New Roman"/>
          <w:sz w:val="24"/>
          <w:szCs w:val="24"/>
        </w:rPr>
      </w:pPr>
    </w:p>
    <w:p w14:paraId="55A281D0" w14:textId="77777777" w:rsidR="00787C2A" w:rsidRDefault="00787C2A" w:rsidP="00787C2A">
      <w:pPr>
        <w:rPr>
          <w:rFonts w:ascii="Times New Roman" w:hAnsi="Times New Roman" w:cs="Times New Roman"/>
          <w:sz w:val="24"/>
          <w:szCs w:val="24"/>
        </w:rPr>
      </w:pPr>
    </w:p>
    <w:p w14:paraId="76A1071D" w14:textId="77777777" w:rsidR="00787C2A" w:rsidRDefault="00787C2A" w:rsidP="00787C2A">
      <w:pPr>
        <w:rPr>
          <w:rFonts w:ascii="Times New Roman" w:hAnsi="Times New Roman" w:cs="Times New Roman"/>
          <w:sz w:val="24"/>
          <w:szCs w:val="24"/>
        </w:rPr>
      </w:pPr>
    </w:p>
    <w:p w14:paraId="42FFFCC1" w14:textId="77777777" w:rsidR="00787C2A" w:rsidRDefault="00787C2A" w:rsidP="00787C2A">
      <w:pPr>
        <w:rPr>
          <w:rFonts w:ascii="Times New Roman" w:hAnsi="Times New Roman" w:cs="Times New Roman"/>
          <w:sz w:val="24"/>
          <w:szCs w:val="24"/>
        </w:rPr>
      </w:pPr>
    </w:p>
    <w:p w14:paraId="499EE410" w14:textId="77777777" w:rsidR="00787C2A" w:rsidRDefault="00787C2A" w:rsidP="00787C2A">
      <w:pPr>
        <w:rPr>
          <w:rFonts w:ascii="Times New Roman" w:hAnsi="Times New Roman" w:cs="Times New Roman"/>
          <w:sz w:val="24"/>
          <w:szCs w:val="24"/>
        </w:rPr>
      </w:pPr>
    </w:p>
    <w:p w14:paraId="0A45DF10" w14:textId="77777777" w:rsidR="004E0468" w:rsidRDefault="004E0468" w:rsidP="00787C2A">
      <w:pPr>
        <w:rPr>
          <w:rFonts w:ascii="Times New Roman" w:hAnsi="Times New Roman" w:cs="Times New Roman"/>
          <w:sz w:val="24"/>
          <w:szCs w:val="24"/>
        </w:rPr>
      </w:pPr>
    </w:p>
    <w:p w14:paraId="33B2411A" w14:textId="77777777" w:rsidR="004E0468" w:rsidRDefault="004E0468" w:rsidP="00787C2A">
      <w:pPr>
        <w:rPr>
          <w:rFonts w:ascii="Times New Roman" w:hAnsi="Times New Roman" w:cs="Times New Roman"/>
          <w:sz w:val="24"/>
          <w:szCs w:val="24"/>
        </w:rPr>
      </w:pPr>
    </w:p>
    <w:p w14:paraId="691396E0" w14:textId="1C0C80F8" w:rsidR="00787C2A" w:rsidRPr="00787C2A" w:rsidRDefault="00787C2A" w:rsidP="00787C2A">
      <w:pPr>
        <w:rPr>
          <w:rFonts w:ascii="Times New Roman" w:hAnsi="Times New Roman" w:cs="Times New Roman"/>
          <w:b/>
          <w:bCs/>
          <w:sz w:val="24"/>
          <w:szCs w:val="24"/>
        </w:rPr>
      </w:pPr>
      <w:r w:rsidRPr="00787C2A">
        <w:rPr>
          <w:rFonts w:ascii="Times New Roman" w:hAnsi="Times New Roman" w:cs="Times New Roman"/>
          <w:b/>
          <w:bCs/>
          <w:sz w:val="24"/>
          <w:szCs w:val="24"/>
        </w:rPr>
        <w:t>PRILOG 1.</w:t>
      </w:r>
    </w:p>
    <w:p w14:paraId="40A95E10" w14:textId="77777777" w:rsidR="00787C2A" w:rsidRPr="00787C2A" w:rsidRDefault="00787C2A" w:rsidP="00787C2A">
      <w:pPr>
        <w:jc w:val="center"/>
        <w:rPr>
          <w:rFonts w:ascii="Times New Roman" w:eastAsia="Calibri" w:hAnsi="Times New Roman" w:cs="Times New Roman"/>
          <w:b/>
          <w:sz w:val="24"/>
          <w:szCs w:val="24"/>
        </w:rPr>
      </w:pPr>
      <w:r w:rsidRPr="00787C2A">
        <w:rPr>
          <w:rFonts w:ascii="Times New Roman" w:eastAsia="Calibri" w:hAnsi="Times New Roman" w:cs="Times New Roman"/>
          <w:b/>
          <w:sz w:val="24"/>
          <w:szCs w:val="24"/>
        </w:rPr>
        <w:t>OBRAZAC PRIJAVE NA JAVNI NATJEČAJ  za dodjelu nekretnina organizacijama civilnog društva koje provode programe i projekte od interesa za opće dobro na području Grada Čazme</w:t>
      </w:r>
    </w:p>
    <w:p w14:paraId="3C8A68F3" w14:textId="77777777" w:rsidR="00787C2A" w:rsidRPr="00787C2A" w:rsidRDefault="00787C2A" w:rsidP="00787C2A">
      <w:pPr>
        <w:jc w:val="center"/>
        <w:rPr>
          <w:rFonts w:ascii="Times New Roman" w:eastAsia="Calibri" w:hAnsi="Times New Roman" w:cs="Times New Roman"/>
          <w:bCs/>
          <w:sz w:val="24"/>
          <w:szCs w:val="24"/>
        </w:rPr>
      </w:pPr>
    </w:p>
    <w:tbl>
      <w:tblPr>
        <w:tblW w:w="9768" w:type="dxa"/>
        <w:tblInd w:w="-11" w:type="dxa"/>
        <w:tblLayout w:type="fixed"/>
        <w:tblLook w:val="0000" w:firstRow="0" w:lastRow="0" w:firstColumn="0" w:lastColumn="0" w:noHBand="0" w:noVBand="0"/>
      </w:tblPr>
      <w:tblGrid>
        <w:gridCol w:w="3385"/>
        <w:gridCol w:w="6383"/>
      </w:tblGrid>
      <w:tr w:rsidR="00787C2A" w:rsidRPr="00787C2A" w14:paraId="520E78C8" w14:textId="77777777" w:rsidTr="009D1FA7">
        <w:tc>
          <w:tcPr>
            <w:tcW w:w="3385" w:type="dxa"/>
            <w:tcBorders>
              <w:top w:val="single" w:sz="4" w:space="0" w:color="000000"/>
              <w:left w:val="single" w:sz="4" w:space="0" w:color="000000"/>
              <w:bottom w:val="single" w:sz="4" w:space="0" w:color="000000"/>
            </w:tcBorders>
            <w:shd w:val="clear" w:color="auto" w:fill="2E74B5"/>
          </w:tcPr>
          <w:p w14:paraId="24E903A7" w14:textId="77777777" w:rsidR="00787C2A" w:rsidRPr="00787C2A" w:rsidRDefault="00787C2A" w:rsidP="00787C2A">
            <w:pPr>
              <w:widowControl w:val="0"/>
              <w:suppressLineNumbers/>
              <w:spacing w:after="0" w:line="240" w:lineRule="auto"/>
              <w:rPr>
                <w:rFonts w:ascii="Arial" w:eastAsia="Arial Unicode MS" w:hAnsi="Arial" w:cs="Arial"/>
                <w:bCs/>
                <w:color w:val="FFFFFF"/>
                <w:lang w:eastAsia="zh-CN"/>
              </w:rPr>
            </w:pPr>
            <w:r w:rsidRPr="00787C2A">
              <w:rPr>
                <w:rFonts w:ascii="Arial" w:eastAsia="Arial Unicode MS" w:hAnsi="Arial" w:cs="Arial"/>
                <w:bCs/>
                <w:color w:val="FFFFFF"/>
                <w:lang w:eastAsia="zh-CN"/>
              </w:rPr>
              <w:t>Prijava za nekretninu pod rednim brojem</w:t>
            </w:r>
          </w:p>
        </w:tc>
        <w:tc>
          <w:tcPr>
            <w:tcW w:w="6383" w:type="dxa"/>
            <w:tcBorders>
              <w:top w:val="single" w:sz="4" w:space="0" w:color="000000"/>
              <w:left w:val="single" w:sz="4" w:space="0" w:color="000000"/>
              <w:bottom w:val="single" w:sz="4" w:space="0" w:color="000000"/>
              <w:right w:val="single" w:sz="4" w:space="0" w:color="000000"/>
            </w:tcBorders>
            <w:shd w:val="clear" w:color="auto" w:fill="2E74B5"/>
          </w:tcPr>
          <w:p w14:paraId="1A3DDB30" w14:textId="77777777" w:rsidR="00787C2A" w:rsidRPr="00787C2A" w:rsidRDefault="00787C2A" w:rsidP="00787C2A">
            <w:pPr>
              <w:widowControl w:val="0"/>
              <w:suppressLineNumbers/>
              <w:spacing w:after="0" w:line="240" w:lineRule="auto"/>
              <w:rPr>
                <w:rFonts w:ascii="Arial" w:eastAsia="Arial Unicode MS" w:hAnsi="Arial" w:cs="Arial"/>
                <w:bCs/>
                <w:sz w:val="24"/>
                <w:szCs w:val="24"/>
                <w:lang w:eastAsia="zh-CN"/>
              </w:rPr>
            </w:pPr>
            <w:r w:rsidRPr="00787C2A">
              <w:rPr>
                <w:rFonts w:ascii="Arial" w:eastAsia="Arial Unicode MS" w:hAnsi="Arial" w:cs="Arial"/>
                <w:bCs/>
                <w:color w:val="FFFFFF"/>
                <w:lang w:eastAsia="zh-CN"/>
              </w:rPr>
              <w:t>Adresa nekretnine iz natječaja</w:t>
            </w:r>
          </w:p>
        </w:tc>
      </w:tr>
      <w:tr w:rsidR="00787C2A" w:rsidRPr="00787C2A" w14:paraId="1342AC5A" w14:textId="77777777" w:rsidTr="009D1FA7">
        <w:trPr>
          <w:trHeight w:val="626"/>
        </w:trPr>
        <w:tc>
          <w:tcPr>
            <w:tcW w:w="3385" w:type="dxa"/>
            <w:tcBorders>
              <w:top w:val="single" w:sz="4" w:space="0" w:color="000000"/>
              <w:left w:val="single" w:sz="4" w:space="0" w:color="000000"/>
              <w:bottom w:val="single" w:sz="4" w:space="0" w:color="000000"/>
            </w:tcBorders>
            <w:shd w:val="clear" w:color="auto" w:fill="auto"/>
            <w:vAlign w:val="center"/>
          </w:tcPr>
          <w:p w14:paraId="103C8147" w14:textId="77777777" w:rsidR="00787C2A" w:rsidRPr="00787C2A" w:rsidRDefault="00787C2A" w:rsidP="00787C2A">
            <w:pPr>
              <w:widowControl w:val="0"/>
              <w:suppressLineNumbers/>
              <w:snapToGrid w:val="0"/>
              <w:spacing w:after="0" w:line="240" w:lineRule="auto"/>
              <w:jc w:val="center"/>
              <w:rPr>
                <w:rFonts w:ascii="Arial" w:eastAsia="Arial Unicode MS" w:hAnsi="Arial" w:cs="Arial"/>
                <w:bCs/>
                <w:lang w:eastAsia="zh-CN"/>
              </w:rPr>
            </w:pP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347D"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4C87AE07"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7FDAC5CB" w14:textId="77777777" w:rsidR="00787C2A" w:rsidRPr="00787C2A" w:rsidRDefault="00787C2A" w:rsidP="00787C2A">
            <w:pPr>
              <w:widowControl w:val="0"/>
              <w:suppressLineNumbers/>
              <w:suppressAutoHyphens/>
              <w:snapToGrid w:val="0"/>
              <w:spacing w:after="0" w:line="240" w:lineRule="auto"/>
              <w:rPr>
                <w:rFonts w:ascii="Arial" w:eastAsia="Arial Unicode MS" w:hAnsi="Arial" w:cs="Arial"/>
                <w:bCs/>
                <w:sz w:val="24"/>
                <w:szCs w:val="24"/>
                <w:lang w:eastAsia="zh-CN"/>
              </w:rPr>
            </w:pPr>
            <w:r w:rsidRPr="00787C2A">
              <w:rPr>
                <w:rFonts w:ascii="Arial" w:eastAsia="Arial" w:hAnsi="Arial" w:cs="Arial"/>
                <w:bCs/>
                <w:color w:val="FFFFFF"/>
              </w:rPr>
              <w:t>Ako prostor namjeravate koristiti u partnerstvu s drugim organizacijama, navedite njihove nazive</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2F96E"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3BC30BBE"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0C2C1DCF" w14:textId="77777777" w:rsidR="00787C2A" w:rsidRPr="00787C2A" w:rsidRDefault="00787C2A" w:rsidP="00787C2A">
            <w:pPr>
              <w:widowControl w:val="0"/>
              <w:suppressLineNumbers/>
              <w:suppressAutoHyphens/>
              <w:snapToGrid w:val="0"/>
              <w:spacing w:after="0" w:line="240" w:lineRule="auto"/>
              <w:rPr>
                <w:rFonts w:ascii="Arial" w:eastAsia="Arial" w:hAnsi="Arial" w:cs="Arial"/>
                <w:bCs/>
                <w:color w:val="FFFFFF"/>
              </w:rPr>
            </w:pPr>
            <w:r w:rsidRPr="00787C2A">
              <w:rPr>
                <w:rFonts w:ascii="Arial" w:eastAsia="Arial" w:hAnsi="Arial" w:cs="Arial"/>
                <w:bCs/>
                <w:color w:val="FFFFFF"/>
              </w:rPr>
              <w:t>Naziv udruge</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04AD2"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133D2AF5"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44A64D5E" w14:textId="77777777" w:rsidR="00787C2A" w:rsidRPr="00787C2A" w:rsidRDefault="00787C2A" w:rsidP="00787C2A">
            <w:pPr>
              <w:widowControl w:val="0"/>
              <w:suppressLineNumbers/>
              <w:suppressAutoHyphens/>
              <w:snapToGrid w:val="0"/>
              <w:spacing w:after="0" w:line="240" w:lineRule="auto"/>
              <w:rPr>
                <w:rFonts w:ascii="Arial" w:eastAsia="Arial" w:hAnsi="Arial" w:cs="Arial"/>
                <w:bCs/>
                <w:color w:val="FFFFFF"/>
              </w:rPr>
            </w:pPr>
            <w:r w:rsidRPr="00787C2A">
              <w:rPr>
                <w:rFonts w:ascii="Arial" w:eastAsia="Arial" w:hAnsi="Arial" w:cs="Arial"/>
                <w:bCs/>
                <w:color w:val="FFFFFF"/>
              </w:rPr>
              <w:t xml:space="preserve">Sjedište i adresa  </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E4B8"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58B25C37"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2CA5B0C1" w14:textId="77777777" w:rsidR="00787C2A" w:rsidRPr="00787C2A" w:rsidRDefault="00787C2A" w:rsidP="00787C2A">
            <w:pPr>
              <w:widowControl w:val="0"/>
              <w:suppressLineNumbers/>
              <w:suppressAutoHyphens/>
              <w:snapToGrid w:val="0"/>
              <w:spacing w:after="0" w:line="240" w:lineRule="auto"/>
              <w:rPr>
                <w:rFonts w:ascii="Arial" w:eastAsia="Arial" w:hAnsi="Arial" w:cs="Arial"/>
                <w:bCs/>
                <w:color w:val="FFFFFF"/>
              </w:rPr>
            </w:pPr>
            <w:r w:rsidRPr="00787C2A">
              <w:rPr>
                <w:rFonts w:ascii="Arial" w:eastAsia="Arial" w:hAnsi="Arial" w:cs="Arial"/>
                <w:bCs/>
                <w:color w:val="FFFFFF"/>
              </w:rPr>
              <w:t>Ime i prezime osobe ovlaštene za zastupanje i dužnost koju obavlja</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94FB"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4F52B053"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4D888DB6" w14:textId="77777777" w:rsidR="00787C2A" w:rsidRPr="00787C2A" w:rsidRDefault="00787C2A" w:rsidP="00787C2A">
            <w:pPr>
              <w:widowControl w:val="0"/>
              <w:suppressLineNumbers/>
              <w:suppressAutoHyphens/>
              <w:snapToGrid w:val="0"/>
              <w:spacing w:after="0" w:line="240" w:lineRule="auto"/>
              <w:rPr>
                <w:rFonts w:ascii="Arial" w:eastAsia="Arial" w:hAnsi="Arial" w:cs="Arial"/>
                <w:bCs/>
                <w:color w:val="FFFFFF"/>
              </w:rPr>
            </w:pPr>
            <w:r w:rsidRPr="00787C2A">
              <w:rPr>
                <w:rFonts w:ascii="Arial" w:eastAsia="Arial" w:hAnsi="Arial" w:cs="Arial"/>
                <w:bCs/>
                <w:color w:val="FFFFFF"/>
              </w:rPr>
              <w:t xml:space="preserve">Telefon, mobitel i adresa e-pošte  </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14FE5"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2502B612"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32433978"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Web stranica</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077D9"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320758CF"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740F9C24"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OIB udruge</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F57C"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04044496"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5EE6D0F8"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 xml:space="preserve">Registarski broj i RNO broj </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96C7"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096D35D8"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32C7DE5F"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Godina osnutka</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BEF9"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25BDBC17"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3DB75BB6"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Broj godina aktivnog djelovanja</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3075"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0A360B1A"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7AE5920C"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 xml:space="preserve">Broj članova udruge, broj zaposlenih (ukoliko ih ima), broj volontera </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0D271"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32E924F7"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565493F3"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Djelatnosti udruge (ciljevi osnivanja udruge sukladno statutu)</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CB144" w14:textId="77777777" w:rsidR="00787C2A" w:rsidRPr="00787C2A" w:rsidRDefault="00787C2A" w:rsidP="00787C2A">
            <w:pPr>
              <w:widowControl w:val="0"/>
              <w:suppressLineNumbers/>
              <w:snapToGrid w:val="0"/>
              <w:spacing w:after="0" w:line="240" w:lineRule="auto"/>
              <w:rPr>
                <w:rFonts w:ascii="Arial" w:eastAsia="Arial Unicode MS" w:hAnsi="Arial" w:cs="Arial"/>
                <w:bCs/>
                <w:sz w:val="24"/>
                <w:szCs w:val="24"/>
                <w:lang w:eastAsia="zh-CN"/>
              </w:rPr>
            </w:pPr>
          </w:p>
        </w:tc>
      </w:tr>
      <w:tr w:rsidR="00787C2A" w:rsidRPr="00787C2A" w14:paraId="733DDC8F"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353BF877"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Ostvarena financijska sredstva za programe i projekte u prethodnoj godini:</w:t>
            </w:r>
          </w:p>
          <w:p w14:paraId="58B7B3D0" w14:textId="77777777" w:rsidR="00787C2A" w:rsidRPr="00787C2A" w:rsidRDefault="00787C2A" w:rsidP="00787C2A">
            <w:pPr>
              <w:rPr>
                <w:rFonts w:ascii="Arial" w:eastAsia="Arial" w:hAnsi="Arial" w:cs="Arial"/>
                <w:bCs/>
                <w:color w:val="FFFFFF"/>
              </w:rPr>
            </w:pP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A1073" w14:textId="77777777" w:rsidR="00787C2A" w:rsidRPr="00787C2A" w:rsidRDefault="00787C2A" w:rsidP="00787C2A">
            <w:pPr>
              <w:rPr>
                <w:rFonts w:ascii="Times New Roman" w:eastAsia="Calibri" w:hAnsi="Times New Roman" w:cs="Times New Roman"/>
                <w:bCs/>
                <w:sz w:val="24"/>
                <w:szCs w:val="24"/>
              </w:rPr>
            </w:pPr>
            <w:r w:rsidRPr="00787C2A">
              <w:rPr>
                <w:rFonts w:ascii="Times New Roman" w:eastAsia="Calibri" w:hAnsi="Times New Roman" w:cs="Times New Roman"/>
                <w:bCs/>
                <w:sz w:val="24"/>
                <w:szCs w:val="24"/>
              </w:rPr>
              <w:t>- iz proračuna jedinica lokalne/regionalne samouprave _______EUR</w:t>
            </w:r>
          </w:p>
          <w:p w14:paraId="57D5D61B" w14:textId="77777777" w:rsidR="00787C2A" w:rsidRPr="00787C2A" w:rsidRDefault="00787C2A" w:rsidP="00787C2A">
            <w:pPr>
              <w:rPr>
                <w:rFonts w:ascii="Times New Roman" w:eastAsia="Calibri" w:hAnsi="Times New Roman" w:cs="Times New Roman"/>
                <w:sz w:val="24"/>
                <w:szCs w:val="24"/>
              </w:rPr>
            </w:pPr>
            <w:r w:rsidRPr="00787C2A">
              <w:rPr>
                <w:rFonts w:ascii="Times New Roman" w:eastAsia="Calibri" w:hAnsi="Times New Roman" w:cs="Times New Roman"/>
                <w:sz w:val="24"/>
                <w:szCs w:val="24"/>
              </w:rPr>
              <w:t>- iz državnog proračuna  _____EUR</w:t>
            </w:r>
          </w:p>
          <w:p w14:paraId="4183AAD7" w14:textId="77777777" w:rsidR="00787C2A" w:rsidRPr="00787C2A" w:rsidRDefault="00787C2A" w:rsidP="00787C2A">
            <w:pPr>
              <w:rPr>
                <w:rFonts w:ascii="Times New Roman" w:eastAsia="Calibri" w:hAnsi="Times New Roman" w:cs="Times New Roman"/>
                <w:sz w:val="24"/>
                <w:szCs w:val="24"/>
              </w:rPr>
            </w:pPr>
            <w:r w:rsidRPr="00787C2A">
              <w:rPr>
                <w:rFonts w:ascii="Times New Roman" w:eastAsia="Calibri" w:hAnsi="Times New Roman" w:cs="Times New Roman"/>
                <w:sz w:val="24"/>
                <w:szCs w:val="24"/>
              </w:rPr>
              <w:lastRenderedPageBreak/>
              <w:t>-  iz EU fondova  _____EUR</w:t>
            </w:r>
          </w:p>
        </w:tc>
      </w:tr>
      <w:tr w:rsidR="00787C2A" w:rsidRPr="00787C2A" w14:paraId="6EBE8402"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27434DB7"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lastRenderedPageBreak/>
              <w:t>Provedene aktivnosti od interesa za opće dobro na lokalnoj, regionalnoj ili nacionalnoj razini u proteklih 12 mjeseci</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93162" w14:textId="77777777" w:rsidR="00787C2A" w:rsidRPr="00787C2A" w:rsidRDefault="00787C2A" w:rsidP="00787C2A">
            <w:pPr>
              <w:rPr>
                <w:rFonts w:ascii="Times New Roman" w:eastAsia="Calibri" w:hAnsi="Times New Roman" w:cs="Times New Roman"/>
                <w:bCs/>
                <w:sz w:val="24"/>
                <w:szCs w:val="24"/>
              </w:rPr>
            </w:pPr>
          </w:p>
          <w:p w14:paraId="67B85683" w14:textId="77777777" w:rsidR="00787C2A" w:rsidRPr="00787C2A" w:rsidRDefault="00787C2A" w:rsidP="00787C2A">
            <w:pPr>
              <w:rPr>
                <w:rFonts w:ascii="Times New Roman" w:eastAsia="Calibri" w:hAnsi="Times New Roman" w:cs="Times New Roman"/>
                <w:bCs/>
                <w:sz w:val="24"/>
                <w:szCs w:val="24"/>
              </w:rPr>
            </w:pPr>
          </w:p>
          <w:p w14:paraId="25DBDE98" w14:textId="77777777" w:rsidR="00787C2A" w:rsidRPr="00787C2A" w:rsidRDefault="00787C2A" w:rsidP="00787C2A">
            <w:pPr>
              <w:rPr>
                <w:rFonts w:ascii="Times New Roman" w:eastAsia="Calibri" w:hAnsi="Times New Roman" w:cs="Times New Roman"/>
                <w:bCs/>
                <w:sz w:val="24"/>
                <w:szCs w:val="24"/>
              </w:rPr>
            </w:pPr>
          </w:p>
          <w:p w14:paraId="7EF7427C" w14:textId="77777777" w:rsidR="00787C2A" w:rsidRPr="00787C2A" w:rsidRDefault="00787C2A" w:rsidP="00787C2A">
            <w:pPr>
              <w:rPr>
                <w:rFonts w:ascii="Times New Roman" w:eastAsia="Calibri" w:hAnsi="Times New Roman" w:cs="Times New Roman"/>
                <w:bCs/>
                <w:sz w:val="24"/>
                <w:szCs w:val="24"/>
              </w:rPr>
            </w:pPr>
          </w:p>
        </w:tc>
      </w:tr>
      <w:tr w:rsidR="00787C2A" w:rsidRPr="00787C2A" w14:paraId="71225332"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1DDB2F66"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Da li ste ranije koristili nekretninu u vlasništvu Grada Čazme (ako da, navedite koju)</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1A77" w14:textId="77777777" w:rsidR="00787C2A" w:rsidRPr="00787C2A" w:rsidRDefault="00787C2A" w:rsidP="00787C2A">
            <w:pPr>
              <w:rPr>
                <w:rFonts w:ascii="Times New Roman" w:eastAsia="Calibri" w:hAnsi="Times New Roman" w:cs="Times New Roman"/>
                <w:bCs/>
                <w:sz w:val="24"/>
                <w:szCs w:val="24"/>
              </w:rPr>
            </w:pPr>
          </w:p>
        </w:tc>
      </w:tr>
      <w:tr w:rsidR="00787C2A" w:rsidRPr="00787C2A" w14:paraId="6DF46878"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4CDE8AB1"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Opisati planirana eventualna vlastita ulaganja u uređenje prostora</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86F0" w14:textId="77777777" w:rsidR="00787C2A" w:rsidRPr="00787C2A" w:rsidRDefault="00787C2A" w:rsidP="00787C2A">
            <w:pPr>
              <w:rPr>
                <w:rFonts w:ascii="Times New Roman" w:eastAsia="Calibri" w:hAnsi="Times New Roman" w:cs="Times New Roman"/>
                <w:bCs/>
                <w:sz w:val="24"/>
                <w:szCs w:val="24"/>
              </w:rPr>
            </w:pPr>
          </w:p>
        </w:tc>
      </w:tr>
      <w:tr w:rsidR="00787C2A" w:rsidRPr="00787C2A" w14:paraId="7395043C" w14:textId="77777777" w:rsidTr="009D1FA7">
        <w:trPr>
          <w:trHeight w:val="626"/>
        </w:trPr>
        <w:tc>
          <w:tcPr>
            <w:tcW w:w="3385" w:type="dxa"/>
            <w:tcBorders>
              <w:top w:val="single" w:sz="4" w:space="0" w:color="000000"/>
              <w:left w:val="single" w:sz="4" w:space="0" w:color="000000"/>
              <w:bottom w:val="single" w:sz="4" w:space="0" w:color="000000"/>
            </w:tcBorders>
            <w:shd w:val="clear" w:color="auto" w:fill="2E74B5"/>
            <w:vAlign w:val="center"/>
          </w:tcPr>
          <w:p w14:paraId="5458C824" w14:textId="77777777" w:rsidR="00787C2A" w:rsidRPr="00787C2A" w:rsidRDefault="00787C2A" w:rsidP="00787C2A">
            <w:pPr>
              <w:rPr>
                <w:rFonts w:ascii="Arial" w:eastAsia="Arial" w:hAnsi="Arial" w:cs="Arial"/>
                <w:bCs/>
                <w:color w:val="FFFFFF"/>
              </w:rPr>
            </w:pPr>
            <w:r w:rsidRPr="00787C2A">
              <w:rPr>
                <w:rFonts w:ascii="Arial" w:eastAsia="Arial" w:hAnsi="Arial" w:cs="Arial"/>
                <w:bCs/>
                <w:color w:val="FFFFFF"/>
              </w:rPr>
              <w:t>Koje aktivnosti (ili usluge) od interesa za opće  planirate provoditi u prostoru ili na nekretnini, opišite društvenu korist za lokalnu zajednicu odnosno  koji doprinos dajete rješavanju problema koji su od općeg interesa za lokalnu zajednicu</w:t>
            </w:r>
          </w:p>
          <w:p w14:paraId="6D02F35A" w14:textId="77777777" w:rsidR="00787C2A" w:rsidRPr="00787C2A" w:rsidRDefault="00787C2A" w:rsidP="00787C2A">
            <w:pPr>
              <w:rPr>
                <w:rFonts w:ascii="Arial" w:eastAsia="Arial" w:hAnsi="Arial" w:cs="Arial"/>
                <w:bCs/>
                <w:color w:val="FFFFFF"/>
              </w:rPr>
            </w:pP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C194" w14:textId="77777777" w:rsidR="00787C2A" w:rsidRPr="00787C2A" w:rsidRDefault="00787C2A" w:rsidP="00787C2A">
            <w:pPr>
              <w:rPr>
                <w:rFonts w:ascii="Times New Roman" w:eastAsia="Calibri" w:hAnsi="Times New Roman" w:cs="Times New Roman"/>
                <w:bCs/>
                <w:sz w:val="24"/>
                <w:szCs w:val="24"/>
              </w:rPr>
            </w:pPr>
          </w:p>
        </w:tc>
      </w:tr>
    </w:tbl>
    <w:p w14:paraId="36D057DA" w14:textId="77777777" w:rsidR="00787C2A" w:rsidRPr="00787C2A" w:rsidRDefault="00787C2A" w:rsidP="00787C2A">
      <w:pPr>
        <w:jc w:val="center"/>
        <w:rPr>
          <w:rFonts w:ascii="Times New Roman" w:eastAsia="Calibri" w:hAnsi="Times New Roman" w:cs="Times New Roman"/>
          <w:bCs/>
          <w:sz w:val="24"/>
          <w:szCs w:val="24"/>
        </w:rPr>
      </w:pPr>
    </w:p>
    <w:p w14:paraId="71C708F4" w14:textId="77777777" w:rsidR="00787C2A" w:rsidRPr="00787C2A" w:rsidRDefault="00787C2A" w:rsidP="00787C2A">
      <w:pPr>
        <w:ind w:left="1080"/>
        <w:contextualSpacing/>
        <w:rPr>
          <w:rFonts w:ascii="Times New Roman" w:eastAsia="Calibri" w:hAnsi="Times New Roman" w:cs="Times New Roman"/>
          <w:bCs/>
          <w:sz w:val="24"/>
          <w:szCs w:val="24"/>
        </w:rPr>
      </w:pPr>
      <w:r w:rsidRPr="00787C2A">
        <w:rPr>
          <w:rFonts w:ascii="Times New Roman" w:eastAsia="Calibri" w:hAnsi="Times New Roman" w:cs="Times New Roman"/>
          <w:bCs/>
          <w:sz w:val="24"/>
          <w:szCs w:val="24"/>
        </w:rPr>
        <w:t xml:space="preserve"> </w:t>
      </w:r>
    </w:p>
    <w:p w14:paraId="7BAF72C5" w14:textId="77777777" w:rsidR="00787C2A" w:rsidRPr="00787C2A" w:rsidRDefault="00787C2A" w:rsidP="00787C2A">
      <w:pPr>
        <w:ind w:left="1080"/>
        <w:rPr>
          <w:rFonts w:ascii="Times New Roman" w:eastAsia="Calibri" w:hAnsi="Times New Roman" w:cs="Times New Roman"/>
          <w:bCs/>
          <w:sz w:val="24"/>
          <w:szCs w:val="24"/>
        </w:rPr>
      </w:pPr>
      <w:r w:rsidRPr="00787C2A">
        <w:rPr>
          <w:rFonts w:ascii="Times New Roman" w:eastAsia="Calibri" w:hAnsi="Times New Roman" w:cs="Times New Roman"/>
          <w:bCs/>
          <w:sz w:val="24"/>
          <w:szCs w:val="24"/>
        </w:rPr>
        <w:t>Mjesto i datum:__________________</w:t>
      </w:r>
    </w:p>
    <w:p w14:paraId="14D2F2C5" w14:textId="77777777" w:rsidR="00787C2A" w:rsidRPr="00787C2A" w:rsidRDefault="00787C2A" w:rsidP="00787C2A">
      <w:pPr>
        <w:ind w:left="1080"/>
        <w:contextualSpacing/>
        <w:rPr>
          <w:rFonts w:ascii="Times New Roman" w:eastAsia="Calibri" w:hAnsi="Times New Roman" w:cs="Times New Roman"/>
          <w:bCs/>
          <w:sz w:val="24"/>
          <w:szCs w:val="24"/>
        </w:rPr>
      </w:pPr>
    </w:p>
    <w:p w14:paraId="7BB82523" w14:textId="77777777" w:rsidR="00787C2A" w:rsidRPr="00787C2A" w:rsidRDefault="00787C2A" w:rsidP="00787C2A">
      <w:pPr>
        <w:rPr>
          <w:rFonts w:ascii="Calibri" w:eastAsia="Calibri" w:hAnsi="Calibri" w:cs="Times New Roman"/>
          <w:bCs/>
          <w:sz w:val="28"/>
          <w:szCs w:val="28"/>
        </w:rPr>
      </w:pPr>
      <w:r w:rsidRPr="00787C2A">
        <w:rPr>
          <w:rFonts w:ascii="Times New Roman" w:eastAsia="Calibri" w:hAnsi="Times New Roman" w:cs="Times New Roman"/>
          <w:bCs/>
          <w:sz w:val="24"/>
          <w:szCs w:val="24"/>
        </w:rPr>
        <w:t xml:space="preserve"> </w:t>
      </w:r>
    </w:p>
    <w:p w14:paraId="6275AB0C" w14:textId="77777777" w:rsidR="00787C2A" w:rsidRPr="00787C2A" w:rsidRDefault="00787C2A" w:rsidP="00787C2A">
      <w:pPr>
        <w:ind w:left="1080"/>
        <w:rPr>
          <w:rFonts w:ascii="Times New Roman" w:eastAsia="Calibri" w:hAnsi="Times New Roman" w:cs="Times New Roman"/>
          <w:b/>
          <w:sz w:val="24"/>
          <w:szCs w:val="24"/>
        </w:rPr>
      </w:pPr>
    </w:p>
    <w:p w14:paraId="572FC499" w14:textId="77777777" w:rsidR="00787C2A" w:rsidRPr="00787C2A" w:rsidRDefault="00787C2A" w:rsidP="00787C2A">
      <w:pPr>
        <w:ind w:left="1080"/>
        <w:jc w:val="right"/>
        <w:rPr>
          <w:rFonts w:ascii="Times New Roman" w:eastAsia="Calibri" w:hAnsi="Times New Roman" w:cs="Times New Roman"/>
          <w:b/>
          <w:sz w:val="24"/>
          <w:szCs w:val="24"/>
        </w:rPr>
      </w:pPr>
      <w:r w:rsidRPr="00787C2A">
        <w:rPr>
          <w:rFonts w:ascii="Times New Roman" w:eastAsia="Calibri" w:hAnsi="Times New Roman" w:cs="Times New Roman"/>
          <w:b/>
          <w:sz w:val="24"/>
          <w:szCs w:val="24"/>
        </w:rPr>
        <w:t>Ime i prezime te potpis osobe ovlaštene za zastupanje, pečat</w:t>
      </w:r>
    </w:p>
    <w:p w14:paraId="5E96083B" w14:textId="77777777" w:rsidR="00787C2A" w:rsidRPr="00787C2A" w:rsidRDefault="00787C2A" w:rsidP="00787C2A">
      <w:pPr>
        <w:ind w:left="1080"/>
        <w:jc w:val="right"/>
        <w:rPr>
          <w:rFonts w:ascii="Times New Roman" w:eastAsia="Calibri" w:hAnsi="Times New Roman" w:cs="Times New Roman"/>
          <w:b/>
          <w:sz w:val="24"/>
          <w:szCs w:val="24"/>
        </w:rPr>
      </w:pPr>
    </w:p>
    <w:p w14:paraId="3CC6B9CB" w14:textId="77777777" w:rsidR="00787C2A" w:rsidRPr="00787C2A" w:rsidRDefault="00787C2A" w:rsidP="00787C2A">
      <w:pPr>
        <w:ind w:left="1080"/>
        <w:jc w:val="right"/>
        <w:rPr>
          <w:rFonts w:ascii="Times New Roman" w:eastAsia="Calibri" w:hAnsi="Times New Roman" w:cs="Times New Roman"/>
          <w:b/>
          <w:sz w:val="24"/>
          <w:szCs w:val="24"/>
        </w:rPr>
      </w:pPr>
      <w:r w:rsidRPr="00787C2A">
        <w:rPr>
          <w:rFonts w:ascii="Times New Roman" w:eastAsia="Calibri" w:hAnsi="Times New Roman" w:cs="Times New Roman"/>
          <w:b/>
          <w:sz w:val="24"/>
          <w:szCs w:val="24"/>
        </w:rPr>
        <w:t>MP                     _____________________________</w:t>
      </w:r>
    </w:p>
    <w:p w14:paraId="2ED26BFA" w14:textId="77777777" w:rsidR="00787C2A" w:rsidRPr="00787C2A" w:rsidRDefault="00787C2A" w:rsidP="00787C2A">
      <w:pPr>
        <w:rPr>
          <w:rFonts w:ascii="Times New Roman" w:eastAsia="Calibri" w:hAnsi="Times New Roman" w:cs="Times New Roman"/>
          <w:b/>
          <w:sz w:val="24"/>
          <w:szCs w:val="24"/>
        </w:rPr>
      </w:pPr>
    </w:p>
    <w:p w14:paraId="59851762" w14:textId="77777777" w:rsidR="00787C2A" w:rsidRPr="00787C2A" w:rsidRDefault="00787C2A" w:rsidP="00787C2A">
      <w:pPr>
        <w:jc w:val="both"/>
        <w:rPr>
          <w:rFonts w:ascii="Times New Roman" w:eastAsia="Calibri" w:hAnsi="Times New Roman" w:cs="Times New Roman"/>
          <w:b/>
          <w:sz w:val="24"/>
          <w:szCs w:val="24"/>
        </w:rPr>
      </w:pPr>
      <w:r w:rsidRPr="00787C2A">
        <w:rPr>
          <w:rFonts w:ascii="Times New Roman" w:eastAsia="Calibri" w:hAnsi="Times New Roman" w:cs="Times New Roman"/>
          <w:b/>
          <w:sz w:val="24"/>
          <w:szCs w:val="24"/>
        </w:rPr>
        <w:t xml:space="preserve">PRILOZI: </w:t>
      </w:r>
    </w:p>
    <w:p w14:paraId="61DEE1F7" w14:textId="77777777" w:rsidR="00787C2A" w:rsidRPr="00787C2A" w:rsidRDefault="00787C2A" w:rsidP="00787C2A">
      <w:pPr>
        <w:numPr>
          <w:ilvl w:val="0"/>
          <w:numId w:val="15"/>
        </w:numPr>
        <w:spacing w:after="0"/>
        <w:contextualSpacing/>
        <w:jc w:val="both"/>
        <w:rPr>
          <w:rFonts w:ascii="Times New Roman" w:eastAsia="Calibri" w:hAnsi="Times New Roman" w:cs="Times New Roman"/>
          <w:sz w:val="24"/>
          <w:szCs w:val="24"/>
        </w:rPr>
      </w:pPr>
      <w:r w:rsidRPr="00787C2A">
        <w:rPr>
          <w:rFonts w:ascii="Times New Roman" w:eastAsia="Calibri" w:hAnsi="Times New Roman" w:cs="Times New Roman"/>
          <w:sz w:val="24"/>
          <w:szCs w:val="24"/>
        </w:rPr>
        <w:t>Izvadak o upisu u Registar udruga (matični registar u koji je organizacija upisana) ne starije od 3 mjeseca od dana objave natječaja (može ispis/pdf sa web stranice Registra udruga)</w:t>
      </w:r>
    </w:p>
    <w:p w14:paraId="3E8FB8FE" w14:textId="77777777" w:rsidR="00787C2A" w:rsidRPr="00787C2A" w:rsidRDefault="00787C2A" w:rsidP="00787C2A">
      <w:pPr>
        <w:numPr>
          <w:ilvl w:val="0"/>
          <w:numId w:val="15"/>
        </w:numPr>
        <w:spacing w:after="0"/>
        <w:contextualSpacing/>
        <w:jc w:val="both"/>
        <w:rPr>
          <w:rFonts w:ascii="Times New Roman" w:eastAsia="Calibri" w:hAnsi="Times New Roman" w:cs="Times New Roman"/>
          <w:sz w:val="24"/>
          <w:szCs w:val="24"/>
        </w:rPr>
      </w:pPr>
      <w:r w:rsidRPr="00787C2A">
        <w:rPr>
          <w:rFonts w:ascii="Times New Roman" w:eastAsia="Calibri" w:hAnsi="Times New Roman" w:cs="Times New Roman"/>
          <w:sz w:val="24"/>
          <w:szCs w:val="24"/>
        </w:rPr>
        <w:t>Izvadak iz registra neprofitnih organizacija – RNO (može ispis/pdf iz web stranice Registra neprofitnih organizacija s podacima o upisu)</w:t>
      </w:r>
    </w:p>
    <w:p w14:paraId="2AB8B035" w14:textId="77777777" w:rsidR="00787C2A" w:rsidRPr="00787C2A" w:rsidRDefault="00787C2A" w:rsidP="00787C2A">
      <w:pPr>
        <w:numPr>
          <w:ilvl w:val="0"/>
          <w:numId w:val="15"/>
        </w:numPr>
        <w:spacing w:after="0"/>
        <w:contextualSpacing/>
        <w:jc w:val="both"/>
        <w:rPr>
          <w:rFonts w:ascii="Times New Roman" w:eastAsia="Calibri" w:hAnsi="Times New Roman" w:cs="Times New Roman"/>
          <w:sz w:val="24"/>
          <w:szCs w:val="24"/>
        </w:rPr>
      </w:pPr>
      <w:r w:rsidRPr="00787C2A">
        <w:rPr>
          <w:rFonts w:ascii="Times New Roman" w:eastAsia="Calibri" w:hAnsi="Times New Roman" w:cs="Times New Roman"/>
          <w:sz w:val="24"/>
          <w:szCs w:val="24"/>
        </w:rPr>
        <w:lastRenderedPageBreak/>
        <w:t xml:space="preserve">preslika važećeg statuta organizacije civilnog društva, </w:t>
      </w:r>
    </w:p>
    <w:p w14:paraId="0A4CA31F" w14:textId="77777777" w:rsidR="00787C2A" w:rsidRPr="00787C2A" w:rsidRDefault="00787C2A" w:rsidP="00787C2A">
      <w:pPr>
        <w:numPr>
          <w:ilvl w:val="0"/>
          <w:numId w:val="15"/>
        </w:numPr>
        <w:spacing w:after="0"/>
        <w:contextualSpacing/>
        <w:jc w:val="both"/>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obrazac izjave o nekažnjavanju  </w:t>
      </w:r>
    </w:p>
    <w:p w14:paraId="391A82C7" w14:textId="77777777" w:rsidR="00787C2A" w:rsidRPr="00787C2A" w:rsidRDefault="00787C2A" w:rsidP="00787C2A">
      <w:pPr>
        <w:numPr>
          <w:ilvl w:val="0"/>
          <w:numId w:val="15"/>
        </w:numPr>
        <w:spacing w:after="0"/>
        <w:contextualSpacing/>
        <w:jc w:val="both"/>
        <w:rPr>
          <w:rFonts w:ascii="Times New Roman" w:eastAsia="Calibri" w:hAnsi="Times New Roman" w:cs="Times New Roman"/>
          <w:sz w:val="24"/>
          <w:szCs w:val="24"/>
        </w:rPr>
      </w:pPr>
      <w:r w:rsidRPr="00787C2A">
        <w:rPr>
          <w:rFonts w:ascii="Times New Roman" w:eastAsia="Calibri" w:hAnsi="Times New Roman" w:cs="Times New Roman"/>
          <w:sz w:val="24"/>
          <w:szCs w:val="24"/>
        </w:rPr>
        <w:t>potvrda Porezne uprave o stanju duga po osnovi javnih davanja o kojima službenu evidenciju vodi porezna uprava</w:t>
      </w:r>
    </w:p>
    <w:p w14:paraId="4917CDB5" w14:textId="77777777" w:rsidR="00787C2A" w:rsidRPr="00787C2A" w:rsidRDefault="00787C2A" w:rsidP="00787C2A">
      <w:pPr>
        <w:numPr>
          <w:ilvl w:val="0"/>
          <w:numId w:val="15"/>
        </w:numPr>
        <w:contextualSpacing/>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potvrda da udruga nema dugovanja prema proračunu Grada Čazme </w:t>
      </w:r>
      <w:bookmarkStart w:id="3" w:name="_Hlk149560261"/>
      <w:r w:rsidRPr="00787C2A">
        <w:rPr>
          <w:rFonts w:ascii="Times New Roman" w:eastAsia="Calibri" w:hAnsi="Times New Roman" w:cs="Times New Roman"/>
          <w:sz w:val="24"/>
          <w:szCs w:val="24"/>
        </w:rPr>
        <w:t>(izdaje Grad Čazma)</w:t>
      </w:r>
    </w:p>
    <w:bookmarkEnd w:id="3"/>
    <w:p w14:paraId="313B622F" w14:textId="77777777" w:rsidR="00787C2A" w:rsidRPr="00787C2A" w:rsidRDefault="00787C2A" w:rsidP="00787C2A">
      <w:pPr>
        <w:numPr>
          <w:ilvl w:val="0"/>
          <w:numId w:val="15"/>
        </w:numPr>
        <w:spacing w:after="0"/>
        <w:contextualSpacing/>
        <w:jc w:val="both"/>
        <w:rPr>
          <w:rFonts w:ascii="Times New Roman" w:eastAsia="Calibri" w:hAnsi="Times New Roman" w:cs="Times New Roman"/>
          <w:sz w:val="24"/>
          <w:szCs w:val="24"/>
        </w:rPr>
      </w:pPr>
      <w:r w:rsidRPr="00787C2A">
        <w:rPr>
          <w:rFonts w:ascii="Times New Roman" w:eastAsia="Calibri" w:hAnsi="Times New Roman" w:cs="Times New Roman"/>
          <w:sz w:val="24"/>
          <w:szCs w:val="24"/>
        </w:rPr>
        <w:t>preslika financijskog izvješća za prethodnu godinu (za obveznike dvojnog knjigovodstva) odnosno presliku knjige prihoda i rashoda (za obveznike jednostavnog knjigovodstva)</w:t>
      </w:r>
    </w:p>
    <w:p w14:paraId="4E327F36" w14:textId="77777777" w:rsidR="00787C2A" w:rsidRPr="00787C2A" w:rsidRDefault="00787C2A" w:rsidP="00787C2A">
      <w:pPr>
        <w:numPr>
          <w:ilvl w:val="0"/>
          <w:numId w:val="15"/>
        </w:numPr>
        <w:spacing w:after="0"/>
        <w:contextualSpacing/>
        <w:jc w:val="both"/>
        <w:rPr>
          <w:rFonts w:ascii="Times New Roman" w:eastAsia="Calibri" w:hAnsi="Times New Roman" w:cs="Times New Roman"/>
          <w:sz w:val="24"/>
          <w:szCs w:val="24"/>
        </w:rPr>
      </w:pPr>
      <w:r w:rsidRPr="00787C2A">
        <w:rPr>
          <w:rFonts w:ascii="Times New Roman" w:eastAsia="Calibri" w:hAnsi="Times New Roman" w:cs="Times New Roman"/>
          <w:sz w:val="24"/>
          <w:szCs w:val="24"/>
        </w:rPr>
        <w:t>Izjava o partnerstvu u slučaju namjere korištenja nekretnine u partnerstvu s ostalim organizacijama civilnog društva</w:t>
      </w:r>
    </w:p>
    <w:p w14:paraId="0247282B" w14:textId="77777777" w:rsidR="00787C2A" w:rsidRPr="00787C2A" w:rsidRDefault="00787C2A" w:rsidP="00787C2A">
      <w:pPr>
        <w:jc w:val="both"/>
        <w:rPr>
          <w:rFonts w:ascii="Times New Roman" w:eastAsia="Calibri" w:hAnsi="Times New Roman" w:cs="Times New Roman"/>
          <w:b/>
          <w:sz w:val="24"/>
          <w:szCs w:val="24"/>
        </w:rPr>
      </w:pPr>
    </w:p>
    <w:p w14:paraId="420C10F5" w14:textId="77777777" w:rsidR="00787C2A" w:rsidRDefault="00787C2A" w:rsidP="00787C2A">
      <w:pPr>
        <w:rPr>
          <w:rFonts w:ascii="Times New Roman" w:hAnsi="Times New Roman" w:cs="Times New Roman"/>
          <w:sz w:val="24"/>
          <w:szCs w:val="24"/>
        </w:rPr>
      </w:pPr>
    </w:p>
    <w:p w14:paraId="23055FB9" w14:textId="77777777" w:rsidR="00787C2A" w:rsidRDefault="00787C2A" w:rsidP="00787C2A">
      <w:pPr>
        <w:rPr>
          <w:rFonts w:ascii="Times New Roman" w:hAnsi="Times New Roman" w:cs="Times New Roman"/>
          <w:sz w:val="24"/>
          <w:szCs w:val="24"/>
        </w:rPr>
      </w:pPr>
    </w:p>
    <w:p w14:paraId="520D692A" w14:textId="77777777" w:rsidR="00787C2A" w:rsidRDefault="00787C2A" w:rsidP="00787C2A">
      <w:pPr>
        <w:rPr>
          <w:rFonts w:ascii="Times New Roman" w:hAnsi="Times New Roman" w:cs="Times New Roman"/>
          <w:sz w:val="24"/>
          <w:szCs w:val="24"/>
        </w:rPr>
      </w:pPr>
    </w:p>
    <w:p w14:paraId="754FB311" w14:textId="77777777" w:rsidR="00787C2A" w:rsidRDefault="00787C2A" w:rsidP="00787C2A">
      <w:pPr>
        <w:rPr>
          <w:rFonts w:ascii="Times New Roman" w:hAnsi="Times New Roman" w:cs="Times New Roman"/>
          <w:sz w:val="24"/>
          <w:szCs w:val="24"/>
        </w:rPr>
      </w:pPr>
    </w:p>
    <w:p w14:paraId="3C5DF7EB" w14:textId="77777777" w:rsidR="00787C2A" w:rsidRDefault="00787C2A" w:rsidP="00787C2A">
      <w:pPr>
        <w:rPr>
          <w:rFonts w:ascii="Times New Roman" w:hAnsi="Times New Roman" w:cs="Times New Roman"/>
          <w:sz w:val="24"/>
          <w:szCs w:val="24"/>
        </w:rPr>
      </w:pPr>
    </w:p>
    <w:p w14:paraId="295BC603" w14:textId="77777777" w:rsidR="00787C2A" w:rsidRDefault="00787C2A" w:rsidP="00787C2A">
      <w:pPr>
        <w:rPr>
          <w:rFonts w:ascii="Times New Roman" w:hAnsi="Times New Roman" w:cs="Times New Roman"/>
          <w:sz w:val="24"/>
          <w:szCs w:val="24"/>
        </w:rPr>
      </w:pPr>
    </w:p>
    <w:p w14:paraId="57C10539" w14:textId="77777777" w:rsidR="00787C2A" w:rsidRDefault="00787C2A" w:rsidP="00787C2A">
      <w:pPr>
        <w:rPr>
          <w:rFonts w:ascii="Times New Roman" w:hAnsi="Times New Roman" w:cs="Times New Roman"/>
          <w:sz w:val="24"/>
          <w:szCs w:val="24"/>
        </w:rPr>
      </w:pPr>
    </w:p>
    <w:p w14:paraId="454CDBDF" w14:textId="77777777" w:rsidR="00787C2A" w:rsidRDefault="00787C2A" w:rsidP="00787C2A">
      <w:pPr>
        <w:rPr>
          <w:rFonts w:ascii="Times New Roman" w:hAnsi="Times New Roman" w:cs="Times New Roman"/>
          <w:sz w:val="24"/>
          <w:szCs w:val="24"/>
        </w:rPr>
      </w:pPr>
    </w:p>
    <w:p w14:paraId="6399F532" w14:textId="77777777" w:rsidR="00787C2A" w:rsidRDefault="00787C2A" w:rsidP="00787C2A">
      <w:pPr>
        <w:rPr>
          <w:rFonts w:ascii="Times New Roman" w:hAnsi="Times New Roman" w:cs="Times New Roman"/>
          <w:sz w:val="24"/>
          <w:szCs w:val="24"/>
        </w:rPr>
      </w:pPr>
    </w:p>
    <w:p w14:paraId="2176B3B0" w14:textId="77777777" w:rsidR="00787C2A" w:rsidRDefault="00787C2A" w:rsidP="00787C2A">
      <w:pPr>
        <w:rPr>
          <w:rFonts w:ascii="Times New Roman" w:hAnsi="Times New Roman" w:cs="Times New Roman"/>
          <w:sz w:val="24"/>
          <w:szCs w:val="24"/>
        </w:rPr>
      </w:pPr>
    </w:p>
    <w:p w14:paraId="3FD8285D" w14:textId="77777777" w:rsidR="00787C2A" w:rsidRDefault="00787C2A" w:rsidP="00787C2A">
      <w:pPr>
        <w:rPr>
          <w:rFonts w:ascii="Times New Roman" w:hAnsi="Times New Roman" w:cs="Times New Roman"/>
          <w:sz w:val="24"/>
          <w:szCs w:val="24"/>
        </w:rPr>
      </w:pPr>
    </w:p>
    <w:p w14:paraId="79E45097" w14:textId="77777777" w:rsidR="00787C2A" w:rsidRDefault="00787C2A" w:rsidP="00787C2A">
      <w:pPr>
        <w:rPr>
          <w:rFonts w:ascii="Times New Roman" w:hAnsi="Times New Roman" w:cs="Times New Roman"/>
          <w:sz w:val="24"/>
          <w:szCs w:val="24"/>
        </w:rPr>
      </w:pPr>
    </w:p>
    <w:p w14:paraId="32CF2E7E" w14:textId="77777777" w:rsidR="00787C2A" w:rsidRDefault="00787C2A" w:rsidP="00787C2A">
      <w:pPr>
        <w:rPr>
          <w:rFonts w:ascii="Times New Roman" w:hAnsi="Times New Roman" w:cs="Times New Roman"/>
          <w:sz w:val="24"/>
          <w:szCs w:val="24"/>
        </w:rPr>
      </w:pPr>
    </w:p>
    <w:p w14:paraId="555C593C" w14:textId="77777777" w:rsidR="00787C2A" w:rsidRDefault="00787C2A" w:rsidP="00787C2A">
      <w:pPr>
        <w:rPr>
          <w:rFonts w:ascii="Times New Roman" w:hAnsi="Times New Roman" w:cs="Times New Roman"/>
          <w:sz w:val="24"/>
          <w:szCs w:val="24"/>
        </w:rPr>
      </w:pPr>
    </w:p>
    <w:p w14:paraId="4B68CD0C" w14:textId="77777777" w:rsidR="00787C2A" w:rsidRDefault="00787C2A" w:rsidP="00787C2A">
      <w:pPr>
        <w:rPr>
          <w:rFonts w:ascii="Times New Roman" w:hAnsi="Times New Roman" w:cs="Times New Roman"/>
          <w:sz w:val="24"/>
          <w:szCs w:val="24"/>
        </w:rPr>
      </w:pPr>
    </w:p>
    <w:p w14:paraId="2683F87B" w14:textId="77777777" w:rsidR="00787C2A" w:rsidRDefault="00787C2A" w:rsidP="00787C2A">
      <w:pPr>
        <w:rPr>
          <w:rFonts w:ascii="Times New Roman" w:hAnsi="Times New Roman" w:cs="Times New Roman"/>
          <w:sz w:val="24"/>
          <w:szCs w:val="24"/>
        </w:rPr>
      </w:pPr>
    </w:p>
    <w:p w14:paraId="4CCCF2E5" w14:textId="77777777" w:rsidR="00787C2A" w:rsidRDefault="00787C2A" w:rsidP="00787C2A">
      <w:pPr>
        <w:rPr>
          <w:rFonts w:ascii="Times New Roman" w:hAnsi="Times New Roman" w:cs="Times New Roman"/>
          <w:sz w:val="24"/>
          <w:szCs w:val="24"/>
        </w:rPr>
      </w:pPr>
    </w:p>
    <w:p w14:paraId="277F6A8D" w14:textId="77777777" w:rsidR="00787C2A" w:rsidRDefault="00787C2A" w:rsidP="00787C2A">
      <w:pPr>
        <w:rPr>
          <w:rFonts w:ascii="Times New Roman" w:hAnsi="Times New Roman" w:cs="Times New Roman"/>
          <w:sz w:val="24"/>
          <w:szCs w:val="24"/>
        </w:rPr>
      </w:pPr>
    </w:p>
    <w:p w14:paraId="294F3F02" w14:textId="77777777" w:rsidR="00787C2A" w:rsidRDefault="00787C2A" w:rsidP="00787C2A">
      <w:pPr>
        <w:rPr>
          <w:rFonts w:ascii="Times New Roman" w:hAnsi="Times New Roman" w:cs="Times New Roman"/>
          <w:sz w:val="24"/>
          <w:szCs w:val="24"/>
        </w:rPr>
      </w:pPr>
    </w:p>
    <w:p w14:paraId="507D3D0F" w14:textId="77777777" w:rsidR="00787C2A" w:rsidRDefault="00787C2A" w:rsidP="00787C2A">
      <w:pPr>
        <w:rPr>
          <w:rFonts w:ascii="Times New Roman" w:hAnsi="Times New Roman" w:cs="Times New Roman"/>
          <w:sz w:val="24"/>
          <w:szCs w:val="24"/>
        </w:rPr>
      </w:pPr>
    </w:p>
    <w:p w14:paraId="5A5CCEE5" w14:textId="77777777" w:rsidR="00787C2A" w:rsidRDefault="00787C2A" w:rsidP="00787C2A">
      <w:pPr>
        <w:rPr>
          <w:rFonts w:ascii="Times New Roman" w:hAnsi="Times New Roman" w:cs="Times New Roman"/>
          <w:sz w:val="24"/>
          <w:szCs w:val="24"/>
        </w:rPr>
      </w:pPr>
    </w:p>
    <w:p w14:paraId="2857B59C" w14:textId="77777777" w:rsidR="00787C2A" w:rsidRDefault="00787C2A" w:rsidP="00787C2A">
      <w:pPr>
        <w:rPr>
          <w:rFonts w:ascii="Times New Roman" w:hAnsi="Times New Roman" w:cs="Times New Roman"/>
          <w:sz w:val="24"/>
          <w:szCs w:val="24"/>
        </w:rPr>
      </w:pPr>
    </w:p>
    <w:p w14:paraId="4D5005B2" w14:textId="77777777" w:rsidR="00787C2A" w:rsidRDefault="00787C2A" w:rsidP="00787C2A">
      <w:pPr>
        <w:rPr>
          <w:rFonts w:ascii="Times New Roman" w:hAnsi="Times New Roman" w:cs="Times New Roman"/>
          <w:sz w:val="24"/>
          <w:szCs w:val="24"/>
        </w:rPr>
      </w:pPr>
    </w:p>
    <w:p w14:paraId="5B51A599" w14:textId="77777777" w:rsidR="00787C2A" w:rsidRDefault="00787C2A" w:rsidP="00787C2A">
      <w:pPr>
        <w:rPr>
          <w:rFonts w:ascii="Times New Roman" w:hAnsi="Times New Roman" w:cs="Times New Roman"/>
          <w:sz w:val="24"/>
          <w:szCs w:val="24"/>
        </w:rPr>
      </w:pPr>
    </w:p>
    <w:p w14:paraId="0A8F18B6" w14:textId="77777777" w:rsidR="009B466D" w:rsidRDefault="009B466D" w:rsidP="00787C2A">
      <w:pPr>
        <w:rPr>
          <w:rFonts w:ascii="Times New Roman" w:hAnsi="Times New Roman" w:cs="Times New Roman"/>
          <w:b/>
          <w:bCs/>
          <w:sz w:val="24"/>
          <w:szCs w:val="24"/>
        </w:rPr>
      </w:pPr>
    </w:p>
    <w:p w14:paraId="65F51173" w14:textId="16D528E8" w:rsidR="00787C2A" w:rsidRPr="00787C2A" w:rsidRDefault="00787C2A" w:rsidP="00787C2A">
      <w:pPr>
        <w:rPr>
          <w:rFonts w:ascii="Times New Roman" w:hAnsi="Times New Roman" w:cs="Times New Roman"/>
          <w:b/>
          <w:bCs/>
          <w:sz w:val="24"/>
          <w:szCs w:val="24"/>
        </w:rPr>
      </w:pPr>
      <w:r w:rsidRPr="00787C2A">
        <w:rPr>
          <w:rFonts w:ascii="Times New Roman" w:hAnsi="Times New Roman" w:cs="Times New Roman"/>
          <w:b/>
          <w:bCs/>
          <w:sz w:val="24"/>
          <w:szCs w:val="24"/>
        </w:rPr>
        <w:t>PRILOG 2.</w:t>
      </w:r>
    </w:p>
    <w:p w14:paraId="1092DE50" w14:textId="77777777" w:rsidR="00787C2A" w:rsidRDefault="00787C2A" w:rsidP="00787C2A">
      <w:pPr>
        <w:spacing w:line="237" w:lineRule="auto"/>
        <w:rPr>
          <w:rFonts w:ascii="Times New Roman" w:eastAsia="Calibri" w:hAnsi="Times New Roman" w:cs="Times New Roman"/>
          <w:sz w:val="24"/>
          <w:szCs w:val="24"/>
        </w:rPr>
      </w:pPr>
    </w:p>
    <w:p w14:paraId="43CDC434" w14:textId="3B6E467C" w:rsidR="00787C2A" w:rsidRPr="00787C2A" w:rsidRDefault="00787C2A" w:rsidP="00787C2A">
      <w:pPr>
        <w:spacing w:line="237" w:lineRule="auto"/>
        <w:rPr>
          <w:rFonts w:ascii="Times New Roman" w:eastAsia="Calibri" w:hAnsi="Times New Roman" w:cs="Times New Roman"/>
          <w:sz w:val="24"/>
          <w:szCs w:val="24"/>
          <w:lang w:eastAsia="hr-HR"/>
        </w:rPr>
      </w:pPr>
      <w:r w:rsidRPr="00787C2A">
        <w:rPr>
          <w:rFonts w:ascii="Times New Roman" w:eastAsia="Calibri" w:hAnsi="Times New Roman" w:cs="Times New Roman"/>
          <w:sz w:val="24"/>
          <w:szCs w:val="24"/>
        </w:rPr>
        <w:t>Ime i prezime osobe ovlaštene za zastupanje udruge: _____________________________________</w:t>
      </w:r>
    </w:p>
    <w:p w14:paraId="47ECD715" w14:textId="77777777" w:rsidR="00787C2A" w:rsidRPr="00787C2A" w:rsidRDefault="00787C2A" w:rsidP="00787C2A">
      <w:pPr>
        <w:spacing w:line="270" w:lineRule="exact"/>
        <w:rPr>
          <w:rFonts w:ascii="Times New Roman" w:eastAsia="Times New Roman" w:hAnsi="Times New Roman" w:cs="Times New Roman"/>
          <w:sz w:val="24"/>
          <w:szCs w:val="24"/>
        </w:rPr>
      </w:pPr>
    </w:p>
    <w:p w14:paraId="64041273"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Naziv i OIB udruge: _________________________________________________________________</w:t>
      </w:r>
    </w:p>
    <w:p w14:paraId="0B44AD1B" w14:textId="77777777" w:rsidR="00787C2A" w:rsidRPr="00787C2A" w:rsidRDefault="00787C2A" w:rsidP="00787C2A">
      <w:pPr>
        <w:spacing w:line="268" w:lineRule="exact"/>
        <w:rPr>
          <w:rFonts w:ascii="Times New Roman" w:eastAsia="Times New Roman" w:hAnsi="Times New Roman" w:cs="Times New Roman"/>
          <w:sz w:val="24"/>
          <w:szCs w:val="24"/>
        </w:rPr>
      </w:pPr>
    </w:p>
    <w:p w14:paraId="64B1AACA"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Sjedište udruge: ___________________________________________________________________</w:t>
      </w:r>
    </w:p>
    <w:p w14:paraId="0EF1FA40" w14:textId="77777777" w:rsidR="00787C2A" w:rsidRPr="00787C2A" w:rsidRDefault="00787C2A" w:rsidP="00787C2A">
      <w:pPr>
        <w:spacing w:line="319" w:lineRule="exact"/>
        <w:rPr>
          <w:rFonts w:ascii="Times New Roman" w:eastAsia="Times New Roman" w:hAnsi="Times New Roman" w:cs="Times New Roman"/>
          <w:sz w:val="24"/>
          <w:szCs w:val="24"/>
        </w:rPr>
      </w:pPr>
    </w:p>
    <w:p w14:paraId="741A2E2E" w14:textId="77777777" w:rsidR="00787C2A" w:rsidRPr="00787C2A" w:rsidRDefault="00787C2A" w:rsidP="00787C2A">
      <w:pPr>
        <w:spacing w:line="216" w:lineRule="auto"/>
        <w:ind w:right="20"/>
        <w:rPr>
          <w:rFonts w:ascii="Times New Roman" w:eastAsia="Calibri" w:hAnsi="Times New Roman" w:cs="Times New Roman"/>
          <w:sz w:val="24"/>
          <w:szCs w:val="24"/>
        </w:rPr>
      </w:pPr>
      <w:r w:rsidRPr="00787C2A">
        <w:rPr>
          <w:rFonts w:ascii="Times New Roman" w:eastAsia="Calibri" w:hAnsi="Times New Roman" w:cs="Times New Roman"/>
          <w:sz w:val="24"/>
          <w:szCs w:val="24"/>
        </w:rPr>
        <w:t>Gore navedena osoba ovlaštena za zastupanje udruge, pod punom kaznenom i materijalnom odgovornošću, daje sljedeću</w:t>
      </w:r>
    </w:p>
    <w:p w14:paraId="2B6A9F1C" w14:textId="77777777" w:rsidR="00787C2A" w:rsidRPr="00787C2A" w:rsidRDefault="00787C2A" w:rsidP="00787C2A">
      <w:pPr>
        <w:spacing w:line="272" w:lineRule="exact"/>
        <w:rPr>
          <w:rFonts w:ascii="Times New Roman" w:eastAsia="Times New Roman" w:hAnsi="Times New Roman" w:cs="Times New Roman"/>
          <w:sz w:val="24"/>
          <w:szCs w:val="24"/>
        </w:rPr>
      </w:pPr>
    </w:p>
    <w:p w14:paraId="3466CD83" w14:textId="77777777" w:rsidR="00787C2A" w:rsidRPr="00787C2A" w:rsidRDefault="00787C2A" w:rsidP="00787C2A">
      <w:pPr>
        <w:spacing w:line="237" w:lineRule="auto"/>
        <w:ind w:left="2880"/>
        <w:rPr>
          <w:rFonts w:ascii="Times New Roman" w:eastAsia="Calibri" w:hAnsi="Times New Roman" w:cs="Times New Roman"/>
          <w:b/>
          <w:sz w:val="24"/>
          <w:szCs w:val="24"/>
        </w:rPr>
      </w:pPr>
      <w:r w:rsidRPr="00787C2A">
        <w:rPr>
          <w:rFonts w:ascii="Times New Roman" w:eastAsia="Calibri" w:hAnsi="Times New Roman" w:cs="Times New Roman"/>
          <w:b/>
          <w:sz w:val="24"/>
          <w:szCs w:val="24"/>
        </w:rPr>
        <w:t>IZJAVU O NEKAŽNJAVANJU</w:t>
      </w:r>
    </w:p>
    <w:p w14:paraId="66E6FA59" w14:textId="77777777" w:rsidR="00787C2A" w:rsidRPr="00787C2A" w:rsidRDefault="00787C2A" w:rsidP="00787C2A">
      <w:pPr>
        <w:spacing w:line="266" w:lineRule="exact"/>
        <w:rPr>
          <w:rFonts w:ascii="Times New Roman" w:eastAsia="Times New Roman" w:hAnsi="Times New Roman" w:cs="Times New Roman"/>
          <w:sz w:val="24"/>
          <w:szCs w:val="24"/>
        </w:rPr>
      </w:pPr>
    </w:p>
    <w:p w14:paraId="461F076A"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kojom se izjavljuje:</w:t>
      </w:r>
    </w:p>
    <w:p w14:paraId="2F6C5A9B" w14:textId="77777777" w:rsidR="00787C2A" w:rsidRPr="00787C2A" w:rsidRDefault="00787C2A" w:rsidP="00787C2A">
      <w:pPr>
        <w:spacing w:line="319" w:lineRule="exact"/>
        <w:rPr>
          <w:rFonts w:ascii="Times New Roman" w:eastAsia="Times New Roman" w:hAnsi="Times New Roman" w:cs="Times New Roman"/>
          <w:sz w:val="24"/>
          <w:szCs w:val="24"/>
        </w:rPr>
      </w:pPr>
    </w:p>
    <w:p w14:paraId="6ADCB1C4" w14:textId="4A602AC2" w:rsidR="00787C2A" w:rsidRPr="00787C2A" w:rsidRDefault="00787C2A" w:rsidP="00787C2A">
      <w:pPr>
        <w:tabs>
          <w:tab w:val="left" w:pos="720"/>
        </w:tabs>
        <w:spacing w:line="223" w:lineRule="auto"/>
        <w:ind w:left="720" w:right="20"/>
        <w:jc w:val="both"/>
        <w:rPr>
          <w:rFonts w:ascii="Times New Roman" w:eastAsia="Calibri" w:hAnsi="Times New Roman" w:cs="Times New Roman"/>
          <w:sz w:val="24"/>
          <w:szCs w:val="24"/>
        </w:rPr>
      </w:pPr>
      <w:r w:rsidRPr="00787C2A">
        <w:rPr>
          <w:rFonts w:ascii="Times New Roman" w:eastAsia="Calibri" w:hAnsi="Times New Roman" w:cs="Times New Roman"/>
          <w:sz w:val="24"/>
          <w:szCs w:val="24"/>
        </w:rPr>
        <w:t>da se protiv udruge, odnosno osobe ovlaštene za zastupanje ne vodi kazneni postupak i nije pravomoćno osuđena za prekršaj</w:t>
      </w:r>
      <w:r>
        <w:rPr>
          <w:rFonts w:ascii="Times New Roman" w:eastAsia="Calibri" w:hAnsi="Times New Roman" w:cs="Times New Roman"/>
          <w:sz w:val="24"/>
          <w:szCs w:val="24"/>
        </w:rPr>
        <w:t xml:space="preserve"> </w:t>
      </w:r>
      <w:r w:rsidRPr="00787C2A">
        <w:rPr>
          <w:rFonts w:ascii="Times New Roman" w:eastAsia="Calibri" w:hAnsi="Times New Roman" w:cs="Times New Roman"/>
          <w:sz w:val="24"/>
          <w:szCs w:val="24"/>
        </w:rPr>
        <w:t xml:space="preserve">iz članka 48. stavka 2. točke c) odnosno pravomoćno osuđena za počinjenje kaznenog djela iz članka 48. stavka 2 točke d) Uredbe o kriterijima, mjerilima i postupcima financiranja i ugovaranja programa i projekata od interesa za opće dobro koje provode udruge. </w:t>
      </w:r>
    </w:p>
    <w:p w14:paraId="2F9C94A8" w14:textId="77777777" w:rsidR="00787C2A" w:rsidRPr="00787C2A" w:rsidRDefault="00787C2A" w:rsidP="00787C2A">
      <w:pPr>
        <w:spacing w:line="319" w:lineRule="exact"/>
        <w:rPr>
          <w:rFonts w:ascii="Times New Roman" w:eastAsia="Times New Roman" w:hAnsi="Times New Roman" w:cs="Times New Roman"/>
          <w:sz w:val="24"/>
          <w:szCs w:val="24"/>
        </w:rPr>
      </w:pPr>
    </w:p>
    <w:p w14:paraId="24FFAC9A" w14:textId="77777777" w:rsidR="00787C2A" w:rsidRPr="00787C2A" w:rsidRDefault="00787C2A" w:rsidP="00787C2A">
      <w:pPr>
        <w:spacing w:line="216" w:lineRule="auto"/>
        <w:ind w:right="20"/>
        <w:rPr>
          <w:rFonts w:ascii="Times New Roman" w:eastAsia="Calibri" w:hAnsi="Times New Roman" w:cs="Times New Roman"/>
          <w:b/>
          <w:sz w:val="24"/>
          <w:szCs w:val="24"/>
        </w:rPr>
      </w:pPr>
      <w:r w:rsidRPr="00787C2A">
        <w:rPr>
          <w:rFonts w:ascii="Times New Roman" w:eastAsia="Calibri" w:hAnsi="Times New Roman" w:cs="Times New Roman"/>
          <w:b/>
          <w:sz w:val="24"/>
          <w:szCs w:val="24"/>
        </w:rPr>
        <w:t>Pod kaznenom i materijalnom odgovornošću izjavljujem da su svi podaci navedeni u Izjavi istiniti, točni i potpuni. Izjavu dajem u ime udruge, i u svoje osobno.</w:t>
      </w:r>
    </w:p>
    <w:p w14:paraId="7F8D52ED" w14:textId="77777777" w:rsidR="00787C2A" w:rsidRPr="00787C2A" w:rsidRDefault="00787C2A" w:rsidP="00787C2A">
      <w:pPr>
        <w:spacing w:line="270" w:lineRule="exact"/>
        <w:rPr>
          <w:rFonts w:ascii="Times New Roman" w:eastAsia="Times New Roman" w:hAnsi="Times New Roman" w:cs="Times New Roman"/>
          <w:sz w:val="24"/>
          <w:szCs w:val="24"/>
        </w:rPr>
      </w:pPr>
    </w:p>
    <w:p w14:paraId="6BB35D22"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Mjesto i datum davanja izjave: _____________________________________</w:t>
      </w:r>
    </w:p>
    <w:p w14:paraId="5B08D81D" w14:textId="77777777" w:rsidR="00787C2A" w:rsidRPr="00787C2A" w:rsidRDefault="00787C2A" w:rsidP="00787C2A">
      <w:pPr>
        <w:spacing w:line="317" w:lineRule="exact"/>
        <w:rPr>
          <w:rFonts w:ascii="Times New Roman" w:eastAsia="Times New Roman" w:hAnsi="Times New Roman" w:cs="Times New Roman"/>
          <w:sz w:val="24"/>
          <w:szCs w:val="24"/>
        </w:rPr>
      </w:pPr>
    </w:p>
    <w:p w14:paraId="7D57A6A0" w14:textId="77777777" w:rsidR="00787C2A" w:rsidRPr="00787C2A" w:rsidRDefault="00787C2A" w:rsidP="00787C2A">
      <w:pPr>
        <w:spacing w:line="317" w:lineRule="exact"/>
        <w:rPr>
          <w:rFonts w:ascii="Times New Roman" w:eastAsia="Times New Roman" w:hAnsi="Times New Roman" w:cs="Times New Roman"/>
          <w:sz w:val="24"/>
          <w:szCs w:val="24"/>
        </w:rPr>
      </w:pPr>
    </w:p>
    <w:p w14:paraId="26A03D04" w14:textId="77777777" w:rsidR="00787C2A" w:rsidRPr="00787C2A" w:rsidRDefault="00787C2A" w:rsidP="00787C2A">
      <w:pPr>
        <w:spacing w:line="228" w:lineRule="auto"/>
        <w:ind w:left="5664" w:right="20" w:hanging="750"/>
        <w:rPr>
          <w:rFonts w:ascii="Times New Roman" w:eastAsia="Calibri" w:hAnsi="Times New Roman" w:cs="Times New Roman"/>
          <w:sz w:val="24"/>
          <w:szCs w:val="24"/>
        </w:rPr>
      </w:pPr>
      <w:r w:rsidRPr="00787C2A">
        <w:rPr>
          <w:rFonts w:ascii="Times New Roman" w:eastAsia="Calibri" w:hAnsi="Times New Roman" w:cs="Times New Roman"/>
          <w:sz w:val="24"/>
          <w:szCs w:val="24"/>
        </w:rPr>
        <w:t>Ime i prezime te potpis odgovorne osobe ili osobe ovlaštene za zastupanje</w:t>
      </w:r>
    </w:p>
    <w:p w14:paraId="6C5183B7" w14:textId="77777777" w:rsidR="00787C2A" w:rsidRPr="00787C2A" w:rsidRDefault="00787C2A" w:rsidP="00787C2A">
      <w:pPr>
        <w:spacing w:line="339" w:lineRule="exact"/>
        <w:rPr>
          <w:rFonts w:ascii="Times New Roman" w:eastAsia="Times New Roman" w:hAnsi="Times New Roman" w:cs="Times New Roman"/>
          <w:sz w:val="24"/>
          <w:szCs w:val="24"/>
        </w:rPr>
      </w:pPr>
    </w:p>
    <w:p w14:paraId="0E36E557" w14:textId="77777777" w:rsidR="00787C2A" w:rsidRPr="00787C2A" w:rsidRDefault="00787C2A" w:rsidP="00787C2A">
      <w:pPr>
        <w:spacing w:line="0" w:lineRule="atLeast"/>
        <w:ind w:left="4440"/>
        <w:rPr>
          <w:rFonts w:ascii="Times New Roman" w:eastAsia="Calibri" w:hAnsi="Times New Roman" w:cs="Times New Roman"/>
          <w:sz w:val="24"/>
          <w:szCs w:val="24"/>
        </w:rPr>
      </w:pPr>
      <w:r w:rsidRPr="00787C2A">
        <w:rPr>
          <w:rFonts w:ascii="Times New Roman" w:eastAsia="Calibri" w:hAnsi="Times New Roman" w:cs="Times New Roman"/>
          <w:sz w:val="24"/>
          <w:szCs w:val="24"/>
        </w:rPr>
        <w:lastRenderedPageBreak/>
        <w:t>_____________________________________</w:t>
      </w:r>
    </w:p>
    <w:p w14:paraId="6B08F6C5" w14:textId="77777777" w:rsidR="00787C2A" w:rsidRPr="00787C2A" w:rsidRDefault="00787C2A" w:rsidP="00787C2A">
      <w:pPr>
        <w:spacing w:line="0" w:lineRule="atLeast"/>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                                                                                             (ovjeriti pečatom udruge)</w:t>
      </w:r>
    </w:p>
    <w:p w14:paraId="51EFDE4C" w14:textId="77777777" w:rsidR="00787C2A" w:rsidRPr="00787C2A" w:rsidRDefault="00787C2A" w:rsidP="00787C2A">
      <w:pPr>
        <w:rPr>
          <w:rFonts w:ascii="Times New Roman" w:eastAsia="Calibri" w:hAnsi="Times New Roman" w:cs="Times New Roman"/>
          <w:sz w:val="24"/>
          <w:szCs w:val="24"/>
        </w:rPr>
      </w:pPr>
    </w:p>
    <w:p w14:paraId="7A2FF7D3" w14:textId="41D9C084" w:rsidR="00787C2A" w:rsidRPr="00787C2A" w:rsidRDefault="00787C2A" w:rsidP="00787C2A">
      <w:pPr>
        <w:rPr>
          <w:rFonts w:ascii="Times New Roman" w:eastAsia="Calibri" w:hAnsi="Times New Roman" w:cs="Times New Roman"/>
          <w:b/>
          <w:bCs/>
          <w:sz w:val="24"/>
          <w:szCs w:val="24"/>
        </w:rPr>
      </w:pPr>
      <w:r w:rsidRPr="00787C2A">
        <w:rPr>
          <w:rFonts w:ascii="Times New Roman" w:eastAsia="Calibri" w:hAnsi="Times New Roman" w:cs="Times New Roman"/>
          <w:b/>
          <w:bCs/>
          <w:sz w:val="24"/>
          <w:szCs w:val="24"/>
        </w:rPr>
        <w:t>PRILOG 3.</w:t>
      </w:r>
    </w:p>
    <w:p w14:paraId="71026578" w14:textId="77777777" w:rsidR="00787C2A" w:rsidRDefault="00787C2A" w:rsidP="00787C2A">
      <w:pPr>
        <w:spacing w:line="237" w:lineRule="auto"/>
        <w:rPr>
          <w:rFonts w:ascii="Times New Roman" w:eastAsia="Calibri" w:hAnsi="Times New Roman" w:cs="Times New Roman"/>
          <w:sz w:val="24"/>
          <w:szCs w:val="24"/>
        </w:rPr>
      </w:pPr>
    </w:p>
    <w:p w14:paraId="3786D2CD" w14:textId="6651F3C9"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Ime i prezime osobe ovlaštene za zastupanje udruge: </w:t>
      </w:r>
    </w:p>
    <w:p w14:paraId="4A51D02C" w14:textId="77777777" w:rsidR="00787C2A" w:rsidRPr="00787C2A" w:rsidRDefault="00787C2A" w:rsidP="00787C2A">
      <w:pPr>
        <w:spacing w:line="237" w:lineRule="auto"/>
        <w:rPr>
          <w:rFonts w:ascii="Times New Roman" w:eastAsia="Calibri" w:hAnsi="Times New Roman" w:cs="Times New Roman"/>
          <w:sz w:val="24"/>
          <w:szCs w:val="24"/>
          <w:lang w:eastAsia="hr-HR"/>
        </w:rPr>
      </w:pPr>
      <w:r w:rsidRPr="00787C2A">
        <w:rPr>
          <w:rFonts w:ascii="Times New Roman" w:eastAsia="Calibri" w:hAnsi="Times New Roman" w:cs="Times New Roman"/>
          <w:sz w:val="24"/>
          <w:szCs w:val="24"/>
        </w:rPr>
        <w:t>_____________________________________</w:t>
      </w:r>
    </w:p>
    <w:p w14:paraId="3FAC0FAF" w14:textId="77777777" w:rsidR="00787C2A" w:rsidRPr="00787C2A" w:rsidRDefault="00787C2A" w:rsidP="00787C2A">
      <w:pPr>
        <w:spacing w:line="270" w:lineRule="exact"/>
        <w:rPr>
          <w:rFonts w:ascii="Times New Roman" w:eastAsia="Times New Roman" w:hAnsi="Times New Roman" w:cs="Times New Roman"/>
          <w:sz w:val="24"/>
          <w:szCs w:val="24"/>
        </w:rPr>
      </w:pPr>
    </w:p>
    <w:p w14:paraId="46E29566"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Naziv i OIB udruge: </w:t>
      </w:r>
    </w:p>
    <w:p w14:paraId="7D8A4850"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_________________________________________________________________</w:t>
      </w:r>
    </w:p>
    <w:p w14:paraId="3D05123C" w14:textId="77777777" w:rsidR="00787C2A" w:rsidRPr="00787C2A" w:rsidRDefault="00787C2A" w:rsidP="00787C2A">
      <w:pPr>
        <w:spacing w:line="268" w:lineRule="exact"/>
        <w:rPr>
          <w:rFonts w:ascii="Times New Roman" w:eastAsia="Times New Roman" w:hAnsi="Times New Roman" w:cs="Times New Roman"/>
          <w:sz w:val="24"/>
          <w:szCs w:val="24"/>
        </w:rPr>
      </w:pPr>
    </w:p>
    <w:p w14:paraId="0699544D"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Sjedište udruge: </w:t>
      </w:r>
    </w:p>
    <w:p w14:paraId="4343D2E8"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___________________________________________________________________</w:t>
      </w:r>
    </w:p>
    <w:p w14:paraId="1BFEEC52" w14:textId="77777777" w:rsidR="00787C2A" w:rsidRPr="00787C2A" w:rsidRDefault="00787C2A" w:rsidP="00787C2A">
      <w:pPr>
        <w:spacing w:line="216" w:lineRule="auto"/>
        <w:ind w:right="20"/>
        <w:rPr>
          <w:rFonts w:ascii="Times New Roman" w:eastAsia="Calibri" w:hAnsi="Times New Roman" w:cs="Times New Roman"/>
          <w:sz w:val="24"/>
          <w:szCs w:val="24"/>
        </w:rPr>
      </w:pPr>
    </w:p>
    <w:p w14:paraId="1DBCB7B2" w14:textId="77777777" w:rsidR="00787C2A" w:rsidRPr="00787C2A" w:rsidRDefault="00787C2A" w:rsidP="00787C2A">
      <w:pPr>
        <w:spacing w:line="216" w:lineRule="auto"/>
        <w:ind w:right="20"/>
        <w:rPr>
          <w:rFonts w:ascii="Times New Roman" w:eastAsia="Calibri" w:hAnsi="Times New Roman" w:cs="Times New Roman"/>
          <w:sz w:val="24"/>
          <w:szCs w:val="24"/>
        </w:rPr>
      </w:pPr>
      <w:r w:rsidRPr="00787C2A">
        <w:rPr>
          <w:rFonts w:ascii="Times New Roman" w:eastAsia="Calibri" w:hAnsi="Times New Roman" w:cs="Times New Roman"/>
          <w:sz w:val="24"/>
          <w:szCs w:val="24"/>
        </w:rPr>
        <w:t>Gore navedena osoba ovlaštena za zastupanje udruge, pod punom kaznenom i materijalnom odgovornošću, daje sljedeću</w:t>
      </w:r>
    </w:p>
    <w:p w14:paraId="6BDFDA17" w14:textId="77777777" w:rsidR="00787C2A" w:rsidRPr="00787C2A" w:rsidRDefault="00787C2A" w:rsidP="00787C2A">
      <w:pPr>
        <w:spacing w:line="272" w:lineRule="exact"/>
        <w:rPr>
          <w:rFonts w:ascii="Times New Roman" w:eastAsia="Times New Roman" w:hAnsi="Times New Roman" w:cs="Times New Roman"/>
          <w:sz w:val="24"/>
          <w:szCs w:val="24"/>
        </w:rPr>
      </w:pPr>
    </w:p>
    <w:p w14:paraId="05BE8790" w14:textId="77777777" w:rsidR="00787C2A" w:rsidRPr="00787C2A" w:rsidRDefault="00787C2A" w:rsidP="00787C2A">
      <w:pPr>
        <w:spacing w:line="237" w:lineRule="auto"/>
        <w:ind w:left="2880"/>
        <w:rPr>
          <w:rFonts w:ascii="Times New Roman" w:eastAsia="Calibri" w:hAnsi="Times New Roman" w:cs="Times New Roman"/>
          <w:b/>
          <w:sz w:val="24"/>
          <w:szCs w:val="24"/>
        </w:rPr>
      </w:pPr>
      <w:r w:rsidRPr="00787C2A">
        <w:rPr>
          <w:rFonts w:ascii="Times New Roman" w:eastAsia="Calibri" w:hAnsi="Times New Roman" w:cs="Times New Roman"/>
          <w:b/>
          <w:sz w:val="24"/>
          <w:szCs w:val="24"/>
        </w:rPr>
        <w:t>IZJAVU O PARTNERSTVU</w:t>
      </w:r>
    </w:p>
    <w:p w14:paraId="796365AB" w14:textId="77777777" w:rsidR="00787C2A" w:rsidRPr="00787C2A" w:rsidRDefault="00787C2A" w:rsidP="00787C2A">
      <w:pPr>
        <w:spacing w:line="237" w:lineRule="auto"/>
        <w:ind w:left="2880"/>
        <w:rPr>
          <w:rFonts w:ascii="Times New Roman" w:eastAsia="Calibri" w:hAnsi="Times New Roman" w:cs="Times New Roman"/>
          <w:b/>
          <w:sz w:val="24"/>
          <w:szCs w:val="24"/>
        </w:rPr>
      </w:pPr>
    </w:p>
    <w:p w14:paraId="75404076"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kojom se izjavljuje da udruga ___________________(podnositelj prijave na natječaj) </w:t>
      </w:r>
    </w:p>
    <w:p w14:paraId="3CF5EC13"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namjerava koristiti nekretninu _____________(adresa nekretnine) u partnerstvu sa sljedećim </w:t>
      </w:r>
    </w:p>
    <w:p w14:paraId="416E5C76" w14:textId="77777777" w:rsidR="00787C2A" w:rsidRPr="00787C2A" w:rsidRDefault="00787C2A" w:rsidP="00787C2A">
      <w:pPr>
        <w:spacing w:line="237" w:lineRule="auto"/>
        <w:rPr>
          <w:rFonts w:ascii="Times New Roman" w:eastAsia="Calibri" w:hAnsi="Times New Roman" w:cs="Times New Roman"/>
          <w:sz w:val="24"/>
          <w:szCs w:val="24"/>
        </w:rPr>
      </w:pPr>
      <w:r w:rsidRPr="00787C2A">
        <w:rPr>
          <w:rFonts w:ascii="Times New Roman" w:eastAsia="Calibri" w:hAnsi="Times New Roman" w:cs="Times New Roman"/>
          <w:sz w:val="24"/>
          <w:szCs w:val="24"/>
        </w:rPr>
        <w:t xml:space="preserve">organizacijama civilnog društva: </w:t>
      </w:r>
    </w:p>
    <w:p w14:paraId="41DDE040" w14:textId="77777777" w:rsidR="00787C2A" w:rsidRPr="00787C2A" w:rsidRDefault="00787C2A" w:rsidP="00787C2A">
      <w:pPr>
        <w:widowControl w:val="0"/>
        <w:suppressAutoHyphens/>
        <w:spacing w:after="0" w:line="240" w:lineRule="auto"/>
        <w:rPr>
          <w:rFonts w:ascii="Times New Roman" w:eastAsia="Arial Unicode MS" w:hAnsi="Times New Roman" w:cs="Times New Roman"/>
          <w:sz w:val="24"/>
          <w:szCs w:val="24"/>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2836"/>
        <w:gridCol w:w="2983"/>
        <w:gridCol w:w="2517"/>
      </w:tblGrid>
      <w:tr w:rsidR="00787C2A" w:rsidRPr="00787C2A" w14:paraId="0B983DCF" w14:textId="77777777" w:rsidTr="009D1FA7">
        <w:tc>
          <w:tcPr>
            <w:tcW w:w="2836" w:type="dxa"/>
            <w:shd w:val="clear" w:color="auto" w:fill="0000FF"/>
            <w:vAlign w:val="center"/>
          </w:tcPr>
          <w:p w14:paraId="77F0D8BB" w14:textId="77777777" w:rsidR="00787C2A" w:rsidRPr="00787C2A" w:rsidRDefault="00787C2A" w:rsidP="00787C2A">
            <w:pPr>
              <w:widowControl w:val="0"/>
              <w:suppressLineNumbers/>
              <w:suppressAutoHyphens/>
              <w:snapToGrid w:val="0"/>
              <w:spacing w:after="120" w:line="240" w:lineRule="auto"/>
              <w:jc w:val="center"/>
              <w:rPr>
                <w:rFonts w:ascii="Times New Roman" w:eastAsia="Arial Unicode MS" w:hAnsi="Times New Roman" w:cs="Times New Roman"/>
                <w:sz w:val="24"/>
                <w:szCs w:val="24"/>
              </w:rPr>
            </w:pPr>
            <w:r w:rsidRPr="00787C2A">
              <w:rPr>
                <w:rFonts w:ascii="Times New Roman" w:eastAsia="Arial Unicode MS" w:hAnsi="Times New Roman" w:cs="Times New Roman"/>
                <w:sz w:val="24"/>
                <w:szCs w:val="24"/>
              </w:rPr>
              <w:t xml:space="preserve">Naziv partnerske organizacije </w:t>
            </w:r>
          </w:p>
        </w:tc>
        <w:tc>
          <w:tcPr>
            <w:tcW w:w="2983" w:type="dxa"/>
            <w:shd w:val="clear" w:color="auto" w:fill="0000FF"/>
            <w:vAlign w:val="center"/>
          </w:tcPr>
          <w:p w14:paraId="6DB763D5" w14:textId="77777777" w:rsidR="00787C2A" w:rsidRPr="00787C2A" w:rsidRDefault="00787C2A" w:rsidP="00787C2A">
            <w:pPr>
              <w:widowControl w:val="0"/>
              <w:suppressLineNumbers/>
              <w:suppressAutoHyphens/>
              <w:snapToGrid w:val="0"/>
              <w:spacing w:after="120" w:line="240" w:lineRule="auto"/>
              <w:jc w:val="center"/>
              <w:rPr>
                <w:rFonts w:ascii="Times New Roman" w:eastAsia="Arial Unicode MS" w:hAnsi="Times New Roman" w:cs="Times New Roman"/>
                <w:iCs/>
                <w:sz w:val="24"/>
                <w:szCs w:val="24"/>
              </w:rPr>
            </w:pPr>
            <w:r w:rsidRPr="00787C2A">
              <w:rPr>
                <w:rFonts w:ascii="Times New Roman" w:eastAsia="Arial Unicode MS" w:hAnsi="Times New Roman" w:cs="Times New Roman"/>
                <w:iCs/>
                <w:sz w:val="24"/>
                <w:szCs w:val="24"/>
              </w:rPr>
              <w:t>Ime i prezime osobe ovlaštene za zastupanje</w:t>
            </w:r>
          </w:p>
        </w:tc>
        <w:tc>
          <w:tcPr>
            <w:tcW w:w="2517" w:type="dxa"/>
            <w:shd w:val="clear" w:color="auto" w:fill="0000FF"/>
            <w:vAlign w:val="center"/>
          </w:tcPr>
          <w:p w14:paraId="2F7DE3C8" w14:textId="77777777" w:rsidR="00787C2A" w:rsidRPr="00787C2A" w:rsidRDefault="00787C2A" w:rsidP="00787C2A">
            <w:pPr>
              <w:widowControl w:val="0"/>
              <w:suppressLineNumbers/>
              <w:suppressAutoHyphens/>
              <w:snapToGrid w:val="0"/>
              <w:spacing w:after="120" w:line="240" w:lineRule="auto"/>
              <w:jc w:val="center"/>
              <w:rPr>
                <w:rFonts w:ascii="Times New Roman" w:eastAsia="Arial Unicode MS" w:hAnsi="Times New Roman" w:cs="Times New Roman"/>
                <w:iCs/>
                <w:sz w:val="24"/>
                <w:szCs w:val="24"/>
              </w:rPr>
            </w:pPr>
            <w:r w:rsidRPr="00787C2A">
              <w:rPr>
                <w:rFonts w:ascii="Times New Roman" w:eastAsia="Arial Unicode MS" w:hAnsi="Times New Roman" w:cs="Times New Roman"/>
                <w:iCs/>
                <w:sz w:val="24"/>
                <w:szCs w:val="24"/>
              </w:rPr>
              <w:t>Potpis osobe ovlaštene za zastupanje i pečat</w:t>
            </w:r>
          </w:p>
        </w:tc>
      </w:tr>
      <w:tr w:rsidR="00787C2A" w:rsidRPr="00787C2A" w14:paraId="2A972AD2" w14:textId="77777777" w:rsidTr="009D1FA7">
        <w:tc>
          <w:tcPr>
            <w:tcW w:w="2836" w:type="dxa"/>
          </w:tcPr>
          <w:p w14:paraId="6A87F2FB"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c>
          <w:tcPr>
            <w:tcW w:w="2983" w:type="dxa"/>
          </w:tcPr>
          <w:p w14:paraId="7C817DA4"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c>
          <w:tcPr>
            <w:tcW w:w="2517" w:type="dxa"/>
          </w:tcPr>
          <w:p w14:paraId="0EBE0374"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r>
      <w:tr w:rsidR="00787C2A" w:rsidRPr="00787C2A" w14:paraId="4C5F1CD5" w14:textId="77777777" w:rsidTr="009D1FA7">
        <w:tc>
          <w:tcPr>
            <w:tcW w:w="2836" w:type="dxa"/>
          </w:tcPr>
          <w:p w14:paraId="04527E2E"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c>
          <w:tcPr>
            <w:tcW w:w="2983" w:type="dxa"/>
          </w:tcPr>
          <w:p w14:paraId="6BBF4D8D"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c>
          <w:tcPr>
            <w:tcW w:w="2517" w:type="dxa"/>
          </w:tcPr>
          <w:p w14:paraId="250F05D2"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r>
      <w:tr w:rsidR="00787C2A" w:rsidRPr="00787C2A" w14:paraId="20FE7884" w14:textId="77777777" w:rsidTr="009D1FA7">
        <w:tc>
          <w:tcPr>
            <w:tcW w:w="2836" w:type="dxa"/>
          </w:tcPr>
          <w:p w14:paraId="77E20585"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c>
          <w:tcPr>
            <w:tcW w:w="2983" w:type="dxa"/>
          </w:tcPr>
          <w:p w14:paraId="34FABFF8"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c>
          <w:tcPr>
            <w:tcW w:w="2517" w:type="dxa"/>
          </w:tcPr>
          <w:p w14:paraId="12A3624A" w14:textId="77777777" w:rsidR="00787C2A" w:rsidRPr="00787C2A" w:rsidRDefault="00787C2A" w:rsidP="00787C2A">
            <w:pPr>
              <w:widowControl w:val="0"/>
              <w:suppressLineNumbers/>
              <w:suppressAutoHyphens/>
              <w:snapToGrid w:val="0"/>
              <w:spacing w:after="120" w:line="240" w:lineRule="auto"/>
              <w:rPr>
                <w:rFonts w:ascii="Times New Roman" w:eastAsia="Arial Unicode MS" w:hAnsi="Times New Roman" w:cs="Times New Roman"/>
                <w:sz w:val="24"/>
                <w:szCs w:val="24"/>
              </w:rPr>
            </w:pPr>
          </w:p>
        </w:tc>
      </w:tr>
    </w:tbl>
    <w:p w14:paraId="5D622C4E" w14:textId="77777777" w:rsidR="00787C2A" w:rsidRPr="00787C2A" w:rsidRDefault="00787C2A" w:rsidP="00787C2A">
      <w:pPr>
        <w:widowControl w:val="0"/>
        <w:suppressAutoHyphens/>
        <w:spacing w:after="0" w:line="240" w:lineRule="auto"/>
        <w:rPr>
          <w:rFonts w:ascii="Times New Roman" w:eastAsia="Arial Unicode MS" w:hAnsi="Times New Roman" w:cs="Times New Roman"/>
          <w:sz w:val="24"/>
          <w:szCs w:val="24"/>
        </w:rPr>
      </w:pPr>
    </w:p>
    <w:p w14:paraId="1A4A89B3" w14:textId="77777777" w:rsidR="00787C2A" w:rsidRPr="00787C2A" w:rsidRDefault="00787C2A" w:rsidP="00787C2A">
      <w:pPr>
        <w:widowControl w:val="0"/>
        <w:suppressAutoHyphens/>
        <w:spacing w:after="0" w:line="240" w:lineRule="auto"/>
        <w:rPr>
          <w:rFonts w:ascii="Times New Roman" w:eastAsia="Arial Unicode MS" w:hAnsi="Times New Roman" w:cs="Times New Roman"/>
          <w:sz w:val="24"/>
          <w:szCs w:val="24"/>
        </w:rPr>
      </w:pPr>
    </w:p>
    <w:tbl>
      <w:tblPr>
        <w:tblW w:w="9105" w:type="dxa"/>
        <w:tblInd w:w="-426" w:type="dxa"/>
        <w:tblLayout w:type="fixed"/>
        <w:tblCellMar>
          <w:left w:w="0" w:type="dxa"/>
          <w:right w:w="0" w:type="dxa"/>
        </w:tblCellMar>
        <w:tblLook w:val="04A0" w:firstRow="1" w:lastRow="0" w:firstColumn="1" w:lastColumn="0" w:noHBand="0" w:noVBand="1"/>
      </w:tblPr>
      <w:tblGrid>
        <w:gridCol w:w="1748"/>
        <w:gridCol w:w="2135"/>
        <w:gridCol w:w="2165"/>
        <w:gridCol w:w="3057"/>
      </w:tblGrid>
      <w:tr w:rsidR="00787C2A" w:rsidRPr="00787C2A" w14:paraId="593F8144" w14:textId="77777777" w:rsidTr="009D1FA7">
        <w:trPr>
          <w:trHeight w:val="307"/>
        </w:trPr>
        <w:tc>
          <w:tcPr>
            <w:tcW w:w="1748" w:type="dxa"/>
            <w:tcMar>
              <w:top w:w="0" w:type="dxa"/>
              <w:left w:w="0" w:type="dxa"/>
              <w:bottom w:w="0" w:type="dxa"/>
              <w:right w:w="57" w:type="dxa"/>
            </w:tcMar>
            <w:vAlign w:val="center"/>
            <w:hideMark/>
          </w:tcPr>
          <w:p w14:paraId="389157F1" w14:textId="77777777" w:rsidR="00787C2A" w:rsidRPr="00787C2A" w:rsidRDefault="00787C2A" w:rsidP="00787C2A">
            <w:pPr>
              <w:widowControl w:val="0"/>
              <w:suppressAutoHyphens/>
              <w:snapToGrid w:val="0"/>
              <w:spacing w:after="0" w:line="240" w:lineRule="auto"/>
              <w:rPr>
                <w:rFonts w:ascii="Times New Roman" w:eastAsia="Arial Unicode MS" w:hAnsi="Times New Roman" w:cs="Times New Roman"/>
                <w:b/>
                <w:bCs/>
                <w:sz w:val="24"/>
                <w:szCs w:val="24"/>
                <w:lang w:eastAsia="ar-SA"/>
              </w:rPr>
            </w:pPr>
            <w:r w:rsidRPr="00787C2A">
              <w:rPr>
                <w:rFonts w:ascii="Times New Roman" w:eastAsia="Arial Unicode MS" w:hAnsi="Times New Roman" w:cs="Times New Roman"/>
                <w:b/>
                <w:bCs/>
                <w:sz w:val="24"/>
                <w:szCs w:val="24"/>
              </w:rPr>
              <w:t>Mjesto i datum:</w:t>
            </w:r>
          </w:p>
        </w:tc>
        <w:tc>
          <w:tcPr>
            <w:tcW w:w="2135" w:type="dxa"/>
            <w:tcBorders>
              <w:top w:val="nil"/>
              <w:left w:val="nil"/>
              <w:bottom w:val="single" w:sz="4" w:space="0" w:color="000000"/>
              <w:right w:val="nil"/>
            </w:tcBorders>
            <w:tcMar>
              <w:top w:w="0" w:type="dxa"/>
              <w:left w:w="0" w:type="dxa"/>
              <w:bottom w:w="28" w:type="dxa"/>
              <w:right w:w="57" w:type="dxa"/>
            </w:tcMar>
            <w:vAlign w:val="center"/>
          </w:tcPr>
          <w:p w14:paraId="3AE79011" w14:textId="77777777" w:rsidR="00787C2A" w:rsidRPr="00787C2A" w:rsidRDefault="00787C2A" w:rsidP="00787C2A">
            <w:pPr>
              <w:widowControl w:val="0"/>
              <w:suppressAutoHyphens/>
              <w:snapToGrid w:val="0"/>
              <w:spacing w:after="0" w:line="240" w:lineRule="auto"/>
              <w:rPr>
                <w:rFonts w:ascii="Times New Roman" w:eastAsia="Arial Unicode MS" w:hAnsi="Times New Roman" w:cs="Times New Roman"/>
                <w:b/>
                <w:bCs/>
                <w:sz w:val="24"/>
                <w:szCs w:val="24"/>
                <w:lang w:eastAsia="ar-SA"/>
              </w:rPr>
            </w:pPr>
          </w:p>
        </w:tc>
        <w:tc>
          <w:tcPr>
            <w:tcW w:w="2165" w:type="dxa"/>
            <w:tcMar>
              <w:top w:w="0" w:type="dxa"/>
              <w:left w:w="0" w:type="dxa"/>
              <w:bottom w:w="28" w:type="dxa"/>
              <w:right w:w="57" w:type="dxa"/>
            </w:tcMar>
            <w:vAlign w:val="center"/>
            <w:hideMark/>
          </w:tcPr>
          <w:p w14:paraId="608EBC02" w14:textId="77777777" w:rsidR="00787C2A" w:rsidRPr="00787C2A" w:rsidRDefault="00787C2A" w:rsidP="00787C2A">
            <w:pPr>
              <w:widowControl w:val="0"/>
              <w:suppressAutoHyphens/>
              <w:snapToGrid w:val="0"/>
              <w:spacing w:after="0" w:line="240" w:lineRule="auto"/>
              <w:jc w:val="center"/>
              <w:rPr>
                <w:rFonts w:ascii="Times New Roman" w:eastAsia="Arial Unicode MS" w:hAnsi="Times New Roman" w:cs="Times New Roman"/>
                <w:b/>
                <w:bCs/>
                <w:sz w:val="24"/>
                <w:szCs w:val="24"/>
                <w:lang w:eastAsia="ar-SA"/>
              </w:rPr>
            </w:pPr>
            <w:r w:rsidRPr="00787C2A">
              <w:rPr>
                <w:rFonts w:ascii="Times New Roman" w:eastAsia="Arial Unicode MS" w:hAnsi="Times New Roman" w:cs="Times New Roman"/>
                <w:b/>
                <w:bCs/>
                <w:sz w:val="24"/>
                <w:szCs w:val="24"/>
              </w:rPr>
              <w:t>MP</w:t>
            </w:r>
          </w:p>
        </w:tc>
        <w:tc>
          <w:tcPr>
            <w:tcW w:w="3057" w:type="dxa"/>
            <w:tcBorders>
              <w:top w:val="nil"/>
              <w:left w:val="nil"/>
              <w:bottom w:val="single" w:sz="4" w:space="0" w:color="000000"/>
              <w:right w:val="nil"/>
            </w:tcBorders>
            <w:vAlign w:val="center"/>
          </w:tcPr>
          <w:p w14:paraId="5ECF7EC7" w14:textId="77777777" w:rsidR="00787C2A" w:rsidRPr="00787C2A" w:rsidRDefault="00787C2A" w:rsidP="00787C2A">
            <w:pPr>
              <w:widowControl w:val="0"/>
              <w:suppressAutoHyphens/>
              <w:snapToGrid w:val="0"/>
              <w:spacing w:after="0" w:line="240" w:lineRule="auto"/>
              <w:rPr>
                <w:rFonts w:ascii="Times New Roman" w:eastAsia="Arial Unicode MS" w:hAnsi="Times New Roman" w:cs="Times New Roman"/>
                <w:b/>
                <w:bCs/>
                <w:sz w:val="24"/>
                <w:szCs w:val="24"/>
                <w:lang w:eastAsia="ar-SA"/>
              </w:rPr>
            </w:pPr>
          </w:p>
        </w:tc>
      </w:tr>
      <w:tr w:rsidR="00787C2A" w:rsidRPr="00787C2A" w14:paraId="58FCCB79" w14:textId="77777777" w:rsidTr="009D1FA7">
        <w:trPr>
          <w:trHeight w:val="532"/>
        </w:trPr>
        <w:tc>
          <w:tcPr>
            <w:tcW w:w="1748" w:type="dxa"/>
          </w:tcPr>
          <w:p w14:paraId="744EF9E6" w14:textId="77777777" w:rsidR="00787C2A" w:rsidRPr="00787C2A" w:rsidRDefault="00787C2A" w:rsidP="00787C2A">
            <w:pPr>
              <w:widowControl w:val="0"/>
              <w:suppressAutoHyphens/>
              <w:snapToGrid w:val="0"/>
              <w:spacing w:after="0" w:line="240" w:lineRule="auto"/>
              <w:rPr>
                <w:rFonts w:ascii="Times New Roman" w:eastAsia="Arial Unicode MS" w:hAnsi="Times New Roman" w:cs="Times New Roman"/>
                <w:b/>
                <w:bCs/>
                <w:sz w:val="24"/>
                <w:szCs w:val="24"/>
                <w:lang w:eastAsia="ar-SA"/>
              </w:rPr>
            </w:pPr>
          </w:p>
        </w:tc>
        <w:tc>
          <w:tcPr>
            <w:tcW w:w="2135" w:type="dxa"/>
          </w:tcPr>
          <w:p w14:paraId="14D5D17C" w14:textId="77777777" w:rsidR="00787C2A" w:rsidRPr="00787C2A" w:rsidRDefault="00787C2A" w:rsidP="00787C2A">
            <w:pPr>
              <w:widowControl w:val="0"/>
              <w:suppressAutoHyphens/>
              <w:snapToGrid w:val="0"/>
              <w:spacing w:after="0" w:line="240" w:lineRule="auto"/>
              <w:rPr>
                <w:rFonts w:ascii="Times New Roman" w:eastAsia="Arial Unicode MS" w:hAnsi="Times New Roman" w:cs="Times New Roman"/>
                <w:b/>
                <w:bCs/>
                <w:sz w:val="24"/>
                <w:szCs w:val="24"/>
                <w:lang w:eastAsia="ar-SA"/>
              </w:rPr>
            </w:pPr>
          </w:p>
        </w:tc>
        <w:tc>
          <w:tcPr>
            <w:tcW w:w="2165" w:type="dxa"/>
          </w:tcPr>
          <w:p w14:paraId="69D24F4C" w14:textId="77777777" w:rsidR="00787C2A" w:rsidRPr="00787C2A" w:rsidRDefault="00787C2A" w:rsidP="00787C2A">
            <w:pPr>
              <w:widowControl w:val="0"/>
              <w:suppressAutoHyphens/>
              <w:snapToGrid w:val="0"/>
              <w:spacing w:after="0" w:line="240" w:lineRule="auto"/>
              <w:jc w:val="center"/>
              <w:rPr>
                <w:rFonts w:ascii="Times New Roman" w:eastAsia="Arial Unicode MS" w:hAnsi="Times New Roman" w:cs="Times New Roman"/>
                <w:b/>
                <w:bCs/>
                <w:sz w:val="24"/>
                <w:szCs w:val="24"/>
                <w:lang w:eastAsia="ar-SA"/>
              </w:rPr>
            </w:pPr>
          </w:p>
        </w:tc>
        <w:tc>
          <w:tcPr>
            <w:tcW w:w="3057" w:type="dxa"/>
            <w:hideMark/>
          </w:tcPr>
          <w:p w14:paraId="4438FADD" w14:textId="77777777" w:rsidR="00787C2A" w:rsidRPr="00787C2A" w:rsidRDefault="00787C2A" w:rsidP="00787C2A">
            <w:pPr>
              <w:widowControl w:val="0"/>
              <w:suppressAutoHyphens/>
              <w:snapToGrid w:val="0"/>
              <w:spacing w:after="0" w:line="240" w:lineRule="auto"/>
              <w:jc w:val="center"/>
              <w:rPr>
                <w:rFonts w:ascii="Times New Roman" w:eastAsia="Arial Unicode MS" w:hAnsi="Times New Roman" w:cs="Times New Roman"/>
                <w:b/>
                <w:bCs/>
                <w:sz w:val="24"/>
                <w:szCs w:val="24"/>
                <w:lang w:eastAsia="ar-SA"/>
              </w:rPr>
            </w:pPr>
            <w:r w:rsidRPr="00787C2A">
              <w:rPr>
                <w:rFonts w:ascii="Times New Roman" w:eastAsia="Arial Unicode MS" w:hAnsi="Times New Roman" w:cs="Times New Roman"/>
                <w:b/>
                <w:bCs/>
                <w:sz w:val="24"/>
                <w:szCs w:val="24"/>
              </w:rPr>
              <w:t>Ime i prezime te potpis osobe ovlaštene za zastupanje prijavitelja na natječaj</w:t>
            </w:r>
          </w:p>
        </w:tc>
      </w:tr>
    </w:tbl>
    <w:p w14:paraId="7516BCF7" w14:textId="77777777" w:rsidR="00787C2A" w:rsidRPr="00787C2A" w:rsidRDefault="00787C2A" w:rsidP="00787C2A">
      <w:pPr>
        <w:widowControl w:val="0"/>
        <w:suppressAutoHyphens/>
        <w:spacing w:after="0" w:line="240" w:lineRule="auto"/>
        <w:rPr>
          <w:rFonts w:ascii="Times New Roman" w:eastAsia="Arial Unicode MS" w:hAnsi="Times New Roman" w:cs="Times New Roman"/>
          <w:sz w:val="24"/>
          <w:szCs w:val="24"/>
        </w:rPr>
      </w:pPr>
    </w:p>
    <w:p w14:paraId="045C5209" w14:textId="77777777" w:rsidR="00787C2A" w:rsidRPr="00787C2A" w:rsidRDefault="00787C2A" w:rsidP="00787C2A">
      <w:pPr>
        <w:rPr>
          <w:rFonts w:ascii="Calibri" w:eastAsia="Calibri" w:hAnsi="Calibri" w:cs="Times New Roman"/>
        </w:rPr>
      </w:pPr>
    </w:p>
    <w:p w14:paraId="16A9E536" w14:textId="77777777" w:rsidR="00787C2A" w:rsidRPr="00612D53" w:rsidRDefault="00787C2A" w:rsidP="00787C2A">
      <w:pPr>
        <w:rPr>
          <w:rFonts w:ascii="Times New Roman" w:hAnsi="Times New Roman" w:cs="Times New Roman"/>
          <w:sz w:val="24"/>
          <w:szCs w:val="24"/>
        </w:rPr>
      </w:pPr>
    </w:p>
    <w:sectPr w:rsidR="00787C2A" w:rsidRPr="00612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8697" w14:textId="77777777" w:rsidR="005E7499" w:rsidRDefault="005E7499" w:rsidP="00013390">
      <w:pPr>
        <w:spacing w:after="0" w:line="240" w:lineRule="auto"/>
      </w:pPr>
      <w:r>
        <w:separator/>
      </w:r>
    </w:p>
  </w:endnote>
  <w:endnote w:type="continuationSeparator" w:id="0">
    <w:p w14:paraId="572C2253" w14:textId="77777777" w:rsidR="005E7499" w:rsidRDefault="005E7499" w:rsidP="0001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1C02" w14:textId="77777777" w:rsidR="005E7499" w:rsidRDefault="005E7499" w:rsidP="00013390">
      <w:pPr>
        <w:spacing w:after="0" w:line="240" w:lineRule="auto"/>
      </w:pPr>
      <w:r>
        <w:separator/>
      </w:r>
    </w:p>
  </w:footnote>
  <w:footnote w:type="continuationSeparator" w:id="0">
    <w:p w14:paraId="7F039277" w14:textId="77777777" w:rsidR="005E7499" w:rsidRDefault="005E7499" w:rsidP="00013390">
      <w:pPr>
        <w:spacing w:after="0" w:line="240" w:lineRule="auto"/>
      </w:pPr>
      <w:r>
        <w:continuationSeparator/>
      </w:r>
    </w:p>
  </w:footnote>
  <w:footnote w:id="1">
    <w:p w14:paraId="2B9D6FE5" w14:textId="4B3EB1CE" w:rsidR="00701BE8" w:rsidRDefault="00701BE8">
      <w:pPr>
        <w:pStyle w:val="Tekstfusnote"/>
      </w:pPr>
      <w:r>
        <w:rPr>
          <w:rStyle w:val="Referencafusnote"/>
        </w:rPr>
        <w:footnoteRef/>
      </w:r>
      <w:r>
        <w:t xml:space="preserve"> Partnerskim organizacijama se smatraju organizacije civilnog društva koje ujedno nisu i podružnice pojedine organizacije koja je podnijela zahtjev za dodjelu nekretnina.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68E5"/>
    <w:multiLevelType w:val="hybridMultilevel"/>
    <w:tmpl w:val="5E009DCC"/>
    <w:lvl w:ilvl="0" w:tplc="AE7C698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A060188"/>
    <w:multiLevelType w:val="hybridMultilevel"/>
    <w:tmpl w:val="B360FAF4"/>
    <w:lvl w:ilvl="0" w:tplc="4052FAE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9294B18"/>
    <w:multiLevelType w:val="hybridMultilevel"/>
    <w:tmpl w:val="ACF0E51E"/>
    <w:lvl w:ilvl="0" w:tplc="2E48CBB8">
      <w:start w:val="1"/>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C06526"/>
    <w:multiLevelType w:val="hybridMultilevel"/>
    <w:tmpl w:val="A4C4A01C"/>
    <w:lvl w:ilvl="0" w:tplc="488C8B00">
      <w:start w:val="1"/>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3B754F"/>
    <w:multiLevelType w:val="hybridMultilevel"/>
    <w:tmpl w:val="4628C462"/>
    <w:lvl w:ilvl="0" w:tplc="4EA68DA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BE92AA7"/>
    <w:multiLevelType w:val="hybridMultilevel"/>
    <w:tmpl w:val="B4B078B6"/>
    <w:lvl w:ilvl="0" w:tplc="C9DA2F40">
      <w:start w:val="1"/>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991103"/>
    <w:multiLevelType w:val="hybridMultilevel"/>
    <w:tmpl w:val="DF8EDCB8"/>
    <w:lvl w:ilvl="0" w:tplc="A1C47BE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1F344D8"/>
    <w:multiLevelType w:val="hybridMultilevel"/>
    <w:tmpl w:val="82B01814"/>
    <w:lvl w:ilvl="0" w:tplc="60EEDE5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31706FA"/>
    <w:multiLevelType w:val="hybridMultilevel"/>
    <w:tmpl w:val="B4B078B6"/>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3B001E"/>
    <w:multiLevelType w:val="hybridMultilevel"/>
    <w:tmpl w:val="52C82E9A"/>
    <w:lvl w:ilvl="0" w:tplc="FFFFFFFF">
      <w:start w:val="1"/>
      <w:numFmt w:val="decimal"/>
      <w:suff w:val="space"/>
      <w:lvlText w:val="%1."/>
      <w:lvlJc w:val="left"/>
      <w:pPr>
        <w:ind w:left="567" w:hanging="207"/>
      </w:pPr>
      <w:rPr>
        <w:rFonts w:hint="default"/>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0" w15:restartNumberingAfterBreak="0">
    <w:nsid w:val="5C560B5E"/>
    <w:multiLevelType w:val="hybridMultilevel"/>
    <w:tmpl w:val="6820F9B2"/>
    <w:lvl w:ilvl="0" w:tplc="55BEBD76">
      <w:start w:val="1"/>
      <w:numFmt w:val="decimal"/>
      <w:suff w:val="space"/>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844432B"/>
    <w:multiLevelType w:val="hybridMultilevel"/>
    <w:tmpl w:val="973203B6"/>
    <w:lvl w:ilvl="0" w:tplc="772EC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CAA726A"/>
    <w:multiLevelType w:val="hybridMultilevel"/>
    <w:tmpl w:val="52C82E9A"/>
    <w:lvl w:ilvl="0" w:tplc="15BC0D7E">
      <w:start w:val="1"/>
      <w:numFmt w:val="decimal"/>
      <w:suff w:val="space"/>
      <w:lvlText w:val="%1."/>
      <w:lvlJc w:val="left"/>
      <w:pPr>
        <w:ind w:left="567" w:hanging="207"/>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13" w15:restartNumberingAfterBreak="0">
    <w:nsid w:val="6EBF63BA"/>
    <w:multiLevelType w:val="hybridMultilevel"/>
    <w:tmpl w:val="D06ECB76"/>
    <w:lvl w:ilvl="0" w:tplc="56B849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80717292">
    <w:abstractNumId w:val="7"/>
  </w:num>
  <w:num w:numId="2" w16cid:durableId="879367289">
    <w:abstractNumId w:val="5"/>
  </w:num>
  <w:num w:numId="3" w16cid:durableId="1166558233">
    <w:abstractNumId w:val="8"/>
  </w:num>
  <w:num w:numId="4" w16cid:durableId="119228540">
    <w:abstractNumId w:val="6"/>
  </w:num>
  <w:num w:numId="5" w16cid:durableId="1985545850">
    <w:abstractNumId w:val="0"/>
  </w:num>
  <w:num w:numId="6" w16cid:durableId="595210571">
    <w:abstractNumId w:val="12"/>
  </w:num>
  <w:num w:numId="7" w16cid:durableId="1771386868">
    <w:abstractNumId w:val="1"/>
  </w:num>
  <w:num w:numId="8" w16cid:durableId="142816872">
    <w:abstractNumId w:val="4"/>
  </w:num>
  <w:num w:numId="9" w16cid:durableId="2085570413">
    <w:abstractNumId w:val="3"/>
  </w:num>
  <w:num w:numId="10" w16cid:durableId="7682009">
    <w:abstractNumId w:val="11"/>
  </w:num>
  <w:num w:numId="11" w16cid:durableId="966008033">
    <w:abstractNumId w:val="13"/>
  </w:num>
  <w:num w:numId="12" w16cid:durableId="1955554917">
    <w:abstractNumId w:val="2"/>
  </w:num>
  <w:num w:numId="13" w16cid:durableId="96491267">
    <w:abstractNumId w:val="10"/>
  </w:num>
  <w:num w:numId="14" w16cid:durableId="805465956">
    <w:abstractNumId w:val="0"/>
    <w:lvlOverride w:ilvl="0">
      <w:lvl w:ilvl="0" w:tplc="AE7C698E">
        <w:start w:val="1"/>
        <w:numFmt w:val="decimal"/>
        <w:suff w:val="space"/>
        <w:lvlText w:val="(%1)"/>
        <w:lvlJc w:val="left"/>
        <w:pPr>
          <w:ind w:left="0" w:firstLine="0"/>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15" w16cid:durableId="688677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9E"/>
    <w:rsid w:val="00013390"/>
    <w:rsid w:val="00035A69"/>
    <w:rsid w:val="00046499"/>
    <w:rsid w:val="00064B6C"/>
    <w:rsid w:val="00064C66"/>
    <w:rsid w:val="00121696"/>
    <w:rsid w:val="001368A5"/>
    <w:rsid w:val="00150982"/>
    <w:rsid w:val="00177546"/>
    <w:rsid w:val="001961F3"/>
    <w:rsid w:val="001A7954"/>
    <w:rsid w:val="001E68D9"/>
    <w:rsid w:val="001F425A"/>
    <w:rsid w:val="0020608A"/>
    <w:rsid w:val="002311F7"/>
    <w:rsid w:val="002339D4"/>
    <w:rsid w:val="002D4365"/>
    <w:rsid w:val="002D4D4B"/>
    <w:rsid w:val="0030633B"/>
    <w:rsid w:val="003241F4"/>
    <w:rsid w:val="00327974"/>
    <w:rsid w:val="0034217E"/>
    <w:rsid w:val="00344818"/>
    <w:rsid w:val="00350BE0"/>
    <w:rsid w:val="00352581"/>
    <w:rsid w:val="003551B5"/>
    <w:rsid w:val="003661FA"/>
    <w:rsid w:val="00390FD6"/>
    <w:rsid w:val="003A0F2B"/>
    <w:rsid w:val="003A5BAA"/>
    <w:rsid w:val="003B2FEC"/>
    <w:rsid w:val="003D72F7"/>
    <w:rsid w:val="003D75A8"/>
    <w:rsid w:val="003E33FA"/>
    <w:rsid w:val="00412E1B"/>
    <w:rsid w:val="004477D3"/>
    <w:rsid w:val="00461291"/>
    <w:rsid w:val="00467771"/>
    <w:rsid w:val="00470A3A"/>
    <w:rsid w:val="00475FC5"/>
    <w:rsid w:val="00494C4F"/>
    <w:rsid w:val="004B041A"/>
    <w:rsid w:val="004B7427"/>
    <w:rsid w:val="004E0468"/>
    <w:rsid w:val="004F049E"/>
    <w:rsid w:val="0051779F"/>
    <w:rsid w:val="00546156"/>
    <w:rsid w:val="00547DF0"/>
    <w:rsid w:val="00550E35"/>
    <w:rsid w:val="00577FA2"/>
    <w:rsid w:val="005B203E"/>
    <w:rsid w:val="005B6B64"/>
    <w:rsid w:val="005D6B46"/>
    <w:rsid w:val="005E2F18"/>
    <w:rsid w:val="005E6B03"/>
    <w:rsid w:val="005E7499"/>
    <w:rsid w:val="00605997"/>
    <w:rsid w:val="00612D53"/>
    <w:rsid w:val="00641358"/>
    <w:rsid w:val="00647ACC"/>
    <w:rsid w:val="006926A6"/>
    <w:rsid w:val="006A36E0"/>
    <w:rsid w:val="006C5A3E"/>
    <w:rsid w:val="006C5EEA"/>
    <w:rsid w:val="006D289C"/>
    <w:rsid w:val="00701BE8"/>
    <w:rsid w:val="00720E9E"/>
    <w:rsid w:val="00741A8B"/>
    <w:rsid w:val="00752DE5"/>
    <w:rsid w:val="00753767"/>
    <w:rsid w:val="00754A6E"/>
    <w:rsid w:val="00762DDD"/>
    <w:rsid w:val="007755E7"/>
    <w:rsid w:val="00787AB1"/>
    <w:rsid w:val="00787C2A"/>
    <w:rsid w:val="0079036C"/>
    <w:rsid w:val="00793E9F"/>
    <w:rsid w:val="007A7674"/>
    <w:rsid w:val="007B5A81"/>
    <w:rsid w:val="007D09BD"/>
    <w:rsid w:val="007D72AF"/>
    <w:rsid w:val="00815E0C"/>
    <w:rsid w:val="0083030F"/>
    <w:rsid w:val="0085641F"/>
    <w:rsid w:val="00862B62"/>
    <w:rsid w:val="00862EC0"/>
    <w:rsid w:val="00867C68"/>
    <w:rsid w:val="008B4033"/>
    <w:rsid w:val="008D5CA5"/>
    <w:rsid w:val="00915D7C"/>
    <w:rsid w:val="00917243"/>
    <w:rsid w:val="009248D9"/>
    <w:rsid w:val="00926C75"/>
    <w:rsid w:val="00942A8D"/>
    <w:rsid w:val="00961A99"/>
    <w:rsid w:val="009633B3"/>
    <w:rsid w:val="009651B3"/>
    <w:rsid w:val="0098595D"/>
    <w:rsid w:val="009B05B3"/>
    <w:rsid w:val="009B466D"/>
    <w:rsid w:val="009E4069"/>
    <w:rsid w:val="00A01321"/>
    <w:rsid w:val="00A41607"/>
    <w:rsid w:val="00A42D14"/>
    <w:rsid w:val="00A876DC"/>
    <w:rsid w:val="00A90225"/>
    <w:rsid w:val="00A94314"/>
    <w:rsid w:val="00A94C1E"/>
    <w:rsid w:val="00A96139"/>
    <w:rsid w:val="00AB2ACE"/>
    <w:rsid w:val="00AD6821"/>
    <w:rsid w:val="00B0214C"/>
    <w:rsid w:val="00B134CD"/>
    <w:rsid w:val="00B55D54"/>
    <w:rsid w:val="00B66A6B"/>
    <w:rsid w:val="00B83CC3"/>
    <w:rsid w:val="00BA26BB"/>
    <w:rsid w:val="00BA449A"/>
    <w:rsid w:val="00BB0918"/>
    <w:rsid w:val="00BB1252"/>
    <w:rsid w:val="00BC3AC1"/>
    <w:rsid w:val="00BE39FC"/>
    <w:rsid w:val="00BE3EF1"/>
    <w:rsid w:val="00BF045B"/>
    <w:rsid w:val="00BF23EF"/>
    <w:rsid w:val="00C27B60"/>
    <w:rsid w:val="00C441E7"/>
    <w:rsid w:val="00C75ABC"/>
    <w:rsid w:val="00C77AC0"/>
    <w:rsid w:val="00C80574"/>
    <w:rsid w:val="00C92F61"/>
    <w:rsid w:val="00CA2EDE"/>
    <w:rsid w:val="00CB20FB"/>
    <w:rsid w:val="00CC7D6D"/>
    <w:rsid w:val="00CD4498"/>
    <w:rsid w:val="00CF3F3D"/>
    <w:rsid w:val="00D02D79"/>
    <w:rsid w:val="00D05DB2"/>
    <w:rsid w:val="00D3493F"/>
    <w:rsid w:val="00D47B25"/>
    <w:rsid w:val="00D61356"/>
    <w:rsid w:val="00DD486B"/>
    <w:rsid w:val="00DE5297"/>
    <w:rsid w:val="00DF72B4"/>
    <w:rsid w:val="00E12F21"/>
    <w:rsid w:val="00E47988"/>
    <w:rsid w:val="00E57E20"/>
    <w:rsid w:val="00EB2001"/>
    <w:rsid w:val="00EC3740"/>
    <w:rsid w:val="00EE29D6"/>
    <w:rsid w:val="00F11CF0"/>
    <w:rsid w:val="00F60914"/>
    <w:rsid w:val="00F71648"/>
    <w:rsid w:val="00FA1168"/>
    <w:rsid w:val="00FA3C47"/>
    <w:rsid w:val="00FA6C04"/>
    <w:rsid w:val="00FA7AC4"/>
    <w:rsid w:val="00FA7ECE"/>
    <w:rsid w:val="00FC4556"/>
    <w:rsid w:val="00FD64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A1D0"/>
  <w15:docId w15:val="{47FB331B-67C9-4D35-BBED-5BEB998C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A3C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A3C47"/>
    <w:rPr>
      <w:rFonts w:ascii="Segoe UI" w:hAnsi="Segoe UI" w:cs="Segoe UI"/>
      <w:sz w:val="18"/>
      <w:szCs w:val="18"/>
    </w:rPr>
  </w:style>
  <w:style w:type="paragraph" w:styleId="Odlomakpopisa">
    <w:name w:val="List Paragraph"/>
    <w:basedOn w:val="Normal"/>
    <w:uiPriority w:val="34"/>
    <w:qFormat/>
    <w:rsid w:val="001961F3"/>
    <w:pPr>
      <w:ind w:left="720"/>
      <w:contextualSpacing/>
    </w:pPr>
  </w:style>
  <w:style w:type="paragraph" w:styleId="Tekstfusnote">
    <w:name w:val="footnote text"/>
    <w:basedOn w:val="Normal"/>
    <w:link w:val="TekstfusnoteChar"/>
    <w:uiPriority w:val="99"/>
    <w:semiHidden/>
    <w:unhideWhenUsed/>
    <w:rsid w:val="00013390"/>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13390"/>
    <w:rPr>
      <w:sz w:val="20"/>
      <w:szCs w:val="20"/>
    </w:rPr>
  </w:style>
  <w:style w:type="character" w:styleId="Referencafusnote">
    <w:name w:val="footnote reference"/>
    <w:basedOn w:val="Zadanifontodlomka"/>
    <w:uiPriority w:val="99"/>
    <w:semiHidden/>
    <w:unhideWhenUsed/>
    <w:rsid w:val="00013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62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7110-195B-45E5-A7AE-DDE7DC50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3120</Words>
  <Characters>17788</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Julija Vrbanec</cp:lastModifiedBy>
  <cp:revision>15</cp:revision>
  <cp:lastPrinted>2016-02-10T07:51:00Z</cp:lastPrinted>
  <dcterms:created xsi:type="dcterms:W3CDTF">2023-10-30T12:51:00Z</dcterms:created>
  <dcterms:modified xsi:type="dcterms:W3CDTF">2023-12-11T07:30:00Z</dcterms:modified>
</cp:coreProperties>
</file>