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5"/>
        <w:gridCol w:w="5103"/>
      </w:tblGrid>
      <w:tr w:rsidR="00C2639E" w:rsidRPr="00B45C8F" w14:paraId="51EA7277" w14:textId="77777777" w:rsidTr="008B178C">
        <w:tc>
          <w:tcPr>
            <w:tcW w:w="1135" w:type="dxa"/>
          </w:tcPr>
          <w:p w14:paraId="0AF00538" w14:textId="77777777" w:rsidR="00C2639E" w:rsidRPr="00B45C8F" w:rsidRDefault="00C2639E" w:rsidP="008B178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AU" w:eastAsia="hr-HR"/>
              </w:rPr>
            </w:pPr>
          </w:p>
          <w:p w14:paraId="3504E97F" w14:textId="77777777" w:rsidR="00C2639E" w:rsidRPr="00B45C8F" w:rsidRDefault="00C2639E" w:rsidP="008B178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AU" w:eastAsia="hr-HR"/>
              </w:rPr>
            </w:pPr>
            <w:r w:rsidRPr="00B45C8F">
              <w:rPr>
                <w:rFonts w:ascii="Times New Roman" w:eastAsia="Times New Roman" w:hAnsi="Times New Roman" w:cs="Times New Roman"/>
                <w:sz w:val="28"/>
                <w:szCs w:val="20"/>
                <w:lang w:val="en-AU" w:eastAsia="hr-HR"/>
              </w:rPr>
              <w:t xml:space="preserve"> </w:t>
            </w:r>
          </w:p>
          <w:p w14:paraId="187E70CD" w14:textId="77777777" w:rsidR="00C2639E" w:rsidRPr="00B45C8F" w:rsidRDefault="00C2639E" w:rsidP="008B178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AU" w:eastAsia="hr-HR"/>
              </w:rPr>
            </w:pPr>
          </w:p>
        </w:tc>
        <w:tc>
          <w:tcPr>
            <w:tcW w:w="5103" w:type="dxa"/>
          </w:tcPr>
          <w:p w14:paraId="45BA1CC6" w14:textId="06ACE37F" w:rsidR="00C2639E" w:rsidRPr="00B45C8F" w:rsidRDefault="00C1302A" w:rsidP="008B178C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8"/>
                <w:szCs w:val="20"/>
                <w:lang w:eastAsia="hr-HR"/>
              </w:rPr>
            </w:pPr>
            <w:r w:rsidRPr="002444D7">
              <w:rPr>
                <w:noProof/>
                <w:sz w:val="8"/>
              </w:rPr>
              <w:drawing>
                <wp:inline distT="0" distB="0" distL="0" distR="0" wp14:anchorId="732A3435" wp14:editId="300D3B68">
                  <wp:extent cx="546100" cy="694690"/>
                  <wp:effectExtent l="0" t="0" r="6350" b="0"/>
                  <wp:docPr id="135630734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694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EEA988" w14:textId="77777777" w:rsidR="00C2639E" w:rsidRPr="00B45C8F" w:rsidRDefault="00C2639E" w:rsidP="008B178C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0"/>
                <w:lang w:val="en-AU" w:eastAsia="hr-HR"/>
              </w:rPr>
            </w:pPr>
          </w:p>
        </w:tc>
      </w:tr>
      <w:tr w:rsidR="00C2639E" w:rsidRPr="00B45C8F" w14:paraId="6E6AA9EA" w14:textId="77777777" w:rsidTr="008B178C">
        <w:tc>
          <w:tcPr>
            <w:tcW w:w="1135" w:type="dxa"/>
            <w:hideMark/>
          </w:tcPr>
          <w:p w14:paraId="2A361194" w14:textId="77777777" w:rsidR="00C2639E" w:rsidRPr="00B45C8F" w:rsidRDefault="00C2639E" w:rsidP="008B178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AU" w:eastAsia="hr-HR"/>
              </w:rPr>
            </w:pPr>
            <w:r w:rsidRPr="00B45C8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AU" w:eastAsia="hr-HR"/>
              </w:rPr>
              <w:drawing>
                <wp:inline distT="0" distB="0" distL="0" distR="0" wp14:anchorId="7DBAA3C7" wp14:editId="7C2A1508">
                  <wp:extent cx="495300" cy="6096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hideMark/>
          </w:tcPr>
          <w:p w14:paraId="774D2624" w14:textId="77777777" w:rsidR="00C2639E" w:rsidRPr="00B45C8F" w:rsidRDefault="00C2639E" w:rsidP="008B178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45C8F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REPUBLIKA HRVATSKA</w:t>
            </w:r>
          </w:p>
          <w:p w14:paraId="65BD28F0" w14:textId="77777777" w:rsidR="00C2639E" w:rsidRPr="00B45C8F" w:rsidRDefault="00C2639E" w:rsidP="008B178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45C8F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BJELOVARSKO-BILOGORSKA ŽUPANIJA</w:t>
            </w:r>
          </w:p>
          <w:p w14:paraId="24D874C1" w14:textId="77777777" w:rsidR="00C2639E" w:rsidRPr="00B45C8F" w:rsidRDefault="00C2639E" w:rsidP="008B178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45C8F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GRAD ČAZMA</w:t>
            </w:r>
          </w:p>
          <w:p w14:paraId="1F03C35E" w14:textId="77777777" w:rsidR="00C2639E" w:rsidRPr="00B45C8F" w:rsidRDefault="00C2639E" w:rsidP="008B178C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de-DE" w:eastAsia="hr-HR"/>
              </w:rPr>
            </w:pPr>
            <w:r w:rsidRPr="00B45C8F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                     GRADSKO VIJEĆE</w:t>
            </w:r>
          </w:p>
        </w:tc>
      </w:tr>
    </w:tbl>
    <w:p w14:paraId="0D055BC4" w14:textId="77777777" w:rsidR="00C2639E" w:rsidRPr="00B45C8F" w:rsidRDefault="00C2639E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6757B9E6" w14:textId="77777777" w:rsidR="005E0096" w:rsidRDefault="005E0096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</w:p>
    <w:p w14:paraId="219E1518" w14:textId="75FD4984" w:rsidR="00C2639E" w:rsidRPr="00B45C8F" w:rsidRDefault="005E0096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KLASA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:</w:t>
      </w:r>
      <w:r w:rsidR="00B128C1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021-05/</w:t>
      </w:r>
      <w:r w:rsidR="00EF1526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23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-01/</w:t>
      </w:r>
      <w:r w:rsidR="00EF1526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01</w:t>
      </w:r>
      <w:r w:rsidR="003C2C4B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</w:p>
    <w:p w14:paraId="489BF79C" w14:textId="4A40A1AC" w:rsidR="00C2639E" w:rsidRPr="00B45C8F" w:rsidRDefault="005E0096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URBROJ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:</w:t>
      </w:r>
      <w:r w:rsidR="00B128C1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21</w:t>
      </w:r>
      <w:r w:rsidR="00C2639E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03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-01-</w:t>
      </w:r>
      <w:r w:rsidR="00EF1526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05/04</w:t>
      </w:r>
      <w:r w:rsidR="00C2639E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</w:t>
      </w:r>
      <w:r w:rsidR="00EF1526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3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</w:t>
      </w:r>
      <w:r w:rsidR="00C34C8A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10</w:t>
      </w:r>
    </w:p>
    <w:p w14:paraId="2276F6DD" w14:textId="727B54FD" w:rsidR="00C2639E" w:rsidRDefault="00C2639E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r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Čazma,</w:t>
      </w:r>
      <w:r w:rsidR="00B128C1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="00C34C8A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15</w:t>
      </w:r>
      <w:r w:rsidR="007657D3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. </w:t>
      </w:r>
      <w:r w:rsidR="00C34C8A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rujna</w:t>
      </w:r>
      <w:r w:rsidR="007657D3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202</w:t>
      </w:r>
      <w:r w:rsidR="007657D3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3</w:t>
      </w:r>
      <w:r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.</w:t>
      </w:r>
    </w:p>
    <w:p w14:paraId="282C017D" w14:textId="77777777" w:rsidR="00B128C1" w:rsidRPr="00B45C8F" w:rsidRDefault="00B128C1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</w:p>
    <w:p w14:paraId="70AAB825" w14:textId="77777777" w:rsidR="005E0096" w:rsidRDefault="005E0096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48E931EF" w14:textId="342844AF" w:rsidR="00C2639E" w:rsidRPr="00B45C8F" w:rsidRDefault="00890634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>Na temelju članka 61.</w:t>
      </w:r>
      <w:r w:rsidR="000753F2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, stavak 1. i članka 62., stavak 4. 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Poslovnika Gradskog vijeća Grada Čazme («Službeni vjesnik» br.</w:t>
      </w:r>
      <w:r w:rsidR="0067401E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13/21) </w:t>
      </w:r>
    </w:p>
    <w:p w14:paraId="19498FB2" w14:textId="77777777" w:rsidR="00B128C1" w:rsidRDefault="00B128C1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</w:p>
    <w:p w14:paraId="76898397" w14:textId="77777777" w:rsidR="005E0096" w:rsidRDefault="005E0096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</w:p>
    <w:p w14:paraId="5169984A" w14:textId="4E050D4D" w:rsidR="00C2639E" w:rsidRPr="00B45C8F" w:rsidRDefault="00C2639E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r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S A Z I V A M</w:t>
      </w:r>
    </w:p>
    <w:p w14:paraId="12063245" w14:textId="77777777" w:rsidR="005E0096" w:rsidRDefault="00C2639E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r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ab/>
      </w:r>
    </w:p>
    <w:p w14:paraId="68168F65" w14:textId="77777777" w:rsidR="005E0096" w:rsidRDefault="005E0096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</w:p>
    <w:p w14:paraId="5B042799" w14:textId="115BA310" w:rsidR="00C2639E" w:rsidRDefault="005E0096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ab/>
      </w:r>
      <w:r w:rsidR="00954CA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1</w:t>
      </w:r>
      <w:r w:rsidR="00C34C8A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6</w:t>
      </w:r>
      <w:r w:rsidR="000753F2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.</w:t>
      </w:r>
      <w:r w:rsidR="00C2639E" w:rsidRPr="00B45C8F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sjednicu Gradskog vijeća Grada Čazme</w:t>
      </w:r>
      <w:r w:rsidR="00C2639E" w:rsidRPr="00B45C8F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koja će se održati </w:t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u </w:t>
      </w:r>
      <w:r w:rsidR="00C34C8A">
        <w:rPr>
          <w:rFonts w:ascii="Times New Roman" w:eastAsia="Times New Roman" w:hAnsi="Times New Roman" w:cs="Times New Roman"/>
          <w:sz w:val="24"/>
          <w:szCs w:val="20"/>
          <w:lang w:eastAsia="hr-HR"/>
        </w:rPr>
        <w:t>četvrtak</w:t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,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  <w:r w:rsidR="00092CDB">
        <w:rPr>
          <w:rFonts w:ascii="Times New Roman" w:eastAsia="Times New Roman" w:hAnsi="Times New Roman" w:cs="Times New Roman"/>
          <w:sz w:val="24"/>
          <w:szCs w:val="20"/>
          <w:lang w:eastAsia="hr-HR"/>
        </w:rPr>
        <w:t>2</w:t>
      </w:r>
      <w:r w:rsidR="00C34C8A">
        <w:rPr>
          <w:rFonts w:ascii="Times New Roman" w:eastAsia="Times New Roman" w:hAnsi="Times New Roman" w:cs="Times New Roman"/>
          <w:sz w:val="24"/>
          <w:szCs w:val="20"/>
          <w:lang w:eastAsia="hr-HR"/>
        </w:rPr>
        <w:t>1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>.</w:t>
      </w:r>
      <w:r w:rsidR="00EF1526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  <w:r w:rsidR="00C34C8A">
        <w:rPr>
          <w:rFonts w:ascii="Times New Roman" w:eastAsia="Times New Roman" w:hAnsi="Times New Roman" w:cs="Times New Roman"/>
          <w:sz w:val="24"/>
          <w:szCs w:val="20"/>
          <w:lang w:eastAsia="hr-HR"/>
        </w:rPr>
        <w:t>rujna</w:t>
      </w:r>
      <w:r w:rsidR="00EF1526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>202</w:t>
      </w:r>
      <w:r w:rsidR="00EF1526">
        <w:rPr>
          <w:rFonts w:ascii="Times New Roman" w:eastAsia="Times New Roman" w:hAnsi="Times New Roman" w:cs="Times New Roman"/>
          <w:sz w:val="24"/>
          <w:szCs w:val="20"/>
          <w:lang w:eastAsia="hr-HR"/>
        </w:rPr>
        <w:t>3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>.</w:t>
      </w:r>
      <w:r w:rsidR="00B128C1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  <w:r w:rsidR="00C652F5">
        <w:rPr>
          <w:rFonts w:ascii="Times New Roman" w:eastAsia="Times New Roman" w:hAnsi="Times New Roman" w:cs="Times New Roman"/>
          <w:sz w:val="24"/>
          <w:szCs w:val="20"/>
          <w:lang w:eastAsia="hr-HR"/>
        </w:rPr>
        <w:t>godine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u 9 sati</w:t>
      </w:r>
      <w:bookmarkStart w:id="0" w:name="_Hlk128050360"/>
      <w:r w:rsidR="00B128C1">
        <w:rPr>
          <w:rFonts w:ascii="Times New Roman" w:eastAsia="Times New Roman" w:hAnsi="Times New Roman" w:cs="Times New Roman"/>
          <w:sz w:val="24"/>
          <w:szCs w:val="20"/>
          <w:lang w:eastAsia="hr-HR"/>
        </w:rPr>
        <w:t>,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u Multifunkcionalnom </w:t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centru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u Čazmi, Trg </w:t>
      </w:r>
      <w:r w:rsidR="00B128C1">
        <w:rPr>
          <w:rFonts w:ascii="Times New Roman" w:eastAsia="Times New Roman" w:hAnsi="Times New Roman" w:cs="Times New Roman"/>
          <w:sz w:val="24"/>
          <w:szCs w:val="20"/>
          <w:lang w:eastAsia="hr-HR"/>
        </w:rPr>
        <w:t>Č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azmanskog </w:t>
      </w:r>
      <w:r w:rsidR="00B128C1">
        <w:rPr>
          <w:rFonts w:ascii="Times New Roman" w:eastAsia="Times New Roman" w:hAnsi="Times New Roman" w:cs="Times New Roman"/>
          <w:sz w:val="24"/>
          <w:szCs w:val="20"/>
          <w:lang w:eastAsia="hr-HR"/>
        </w:rPr>
        <w:t>k</w:t>
      </w:r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>aptola 16</w:t>
      </w:r>
      <w:bookmarkEnd w:id="0"/>
      <w:r w:rsidR="00C2639E"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>.</w:t>
      </w:r>
      <w:r w:rsidR="00ED62BC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</w:p>
    <w:p w14:paraId="5767C2BF" w14:textId="77777777" w:rsidR="00B128C1" w:rsidRPr="00B45C8F" w:rsidRDefault="00B128C1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496FF4D2" w14:textId="13884D91" w:rsidR="00C2639E" w:rsidRDefault="00C2639E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5E0096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>Prije utvrđivanja dnevnog reda</w:t>
      </w:r>
      <w:r w:rsidR="00BA3B86">
        <w:rPr>
          <w:rFonts w:ascii="Times New Roman" w:eastAsia="Times New Roman" w:hAnsi="Times New Roman" w:cs="Times New Roman"/>
          <w:sz w:val="24"/>
          <w:szCs w:val="20"/>
          <w:lang w:eastAsia="hr-HR"/>
        </w:rPr>
        <w:t>,</w:t>
      </w:r>
      <w:r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raspravit će se i dati na usvajanje zapisnik o radu s</w:t>
      </w:r>
      <w:r w:rsidR="00EF1526">
        <w:rPr>
          <w:rFonts w:ascii="Times New Roman" w:eastAsia="Times New Roman" w:hAnsi="Times New Roman" w:cs="Times New Roman"/>
          <w:sz w:val="24"/>
          <w:szCs w:val="20"/>
          <w:lang w:eastAsia="hr-HR"/>
        </w:rPr>
        <w:t>a 1</w:t>
      </w:r>
      <w:r w:rsidR="00C34C8A">
        <w:rPr>
          <w:rFonts w:ascii="Times New Roman" w:eastAsia="Times New Roman" w:hAnsi="Times New Roman" w:cs="Times New Roman"/>
          <w:sz w:val="24"/>
          <w:szCs w:val="20"/>
          <w:lang w:eastAsia="hr-HR"/>
        </w:rPr>
        <w:t>5</w:t>
      </w:r>
      <w:r w:rsidRPr="00B45C8F">
        <w:rPr>
          <w:rFonts w:ascii="Times New Roman" w:eastAsia="Times New Roman" w:hAnsi="Times New Roman" w:cs="Times New Roman"/>
          <w:sz w:val="24"/>
          <w:szCs w:val="20"/>
          <w:lang w:eastAsia="hr-HR"/>
        </w:rPr>
        <w:t>. sjednice Gradskog vijeća Grada Čazme.</w:t>
      </w:r>
      <w:r w:rsidR="009F2187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  <w:r w:rsidR="00E16889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</w:p>
    <w:p w14:paraId="1B3DADF4" w14:textId="3F383DA2" w:rsidR="00C34C46" w:rsidRDefault="00C34C46" w:rsidP="00C34C46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6BA14C89" w14:textId="77777777" w:rsidR="003E1387" w:rsidRDefault="003E1387" w:rsidP="00C34C46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7E09389E" w14:textId="52B3EC8B" w:rsidR="004634B1" w:rsidRDefault="00C34C46" w:rsidP="009F600C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D</w:t>
      </w:r>
      <w:r w:rsid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N</w:t>
      </w:r>
      <w:r w:rsid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E</w:t>
      </w:r>
      <w:r w:rsid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V</w:t>
      </w:r>
      <w:r w:rsid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N</w:t>
      </w:r>
      <w:r w:rsid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I </w:t>
      </w:r>
      <w:r w:rsid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  </w:t>
      </w: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R</w:t>
      </w:r>
      <w:r w:rsid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E</w:t>
      </w:r>
      <w:r w:rsid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3E1387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D</w:t>
      </w:r>
    </w:p>
    <w:p w14:paraId="5B866D08" w14:textId="77777777" w:rsidR="009F600C" w:rsidRPr="009F600C" w:rsidRDefault="009F600C" w:rsidP="009F600C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</w:p>
    <w:p w14:paraId="688588E3" w14:textId="706A98B4" w:rsidR="00092CDB" w:rsidRDefault="00C34C8A" w:rsidP="00C34C8A">
      <w:pPr>
        <w:pStyle w:val="Odlomakpopisa"/>
        <w:numPr>
          <w:ilvl w:val="0"/>
          <w:numId w:val="10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A</w:t>
      </w:r>
      <w:r w:rsidRPr="00C34C8A">
        <w:rPr>
          <w:rFonts w:ascii="Times New Roman" w:eastAsia="Times New Roman" w:hAnsi="Times New Roman"/>
          <w:sz w:val="24"/>
          <w:szCs w:val="24"/>
          <w:lang w:eastAsia="hr-HR"/>
        </w:rPr>
        <w:t>ktualni sat (informacije, upiti i prijedlozi)</w:t>
      </w:r>
    </w:p>
    <w:p w14:paraId="33D4504A" w14:textId="77777777" w:rsidR="003424BE" w:rsidRDefault="003424BE" w:rsidP="003424BE">
      <w:pPr>
        <w:pStyle w:val="Odlomakpopisa"/>
        <w:ind w:left="1125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3B0FB2D" w14:textId="3917C21A" w:rsidR="00C34C8A" w:rsidRDefault="00BD262A" w:rsidP="00C34C8A">
      <w:pPr>
        <w:pStyle w:val="Odlomakpopisa"/>
        <w:numPr>
          <w:ilvl w:val="0"/>
          <w:numId w:val="10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Donošenje </w:t>
      </w:r>
      <w:r w:rsidR="00C34C8A" w:rsidRPr="00C34C8A">
        <w:rPr>
          <w:rFonts w:ascii="Times New Roman" w:eastAsia="Times New Roman" w:hAnsi="Times New Roman"/>
          <w:sz w:val="24"/>
          <w:szCs w:val="24"/>
          <w:lang w:eastAsia="hr-HR"/>
        </w:rPr>
        <w:t>Odluk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e</w:t>
      </w:r>
      <w:r w:rsidR="00C34C8A" w:rsidRPr="00C34C8A">
        <w:rPr>
          <w:rFonts w:ascii="Times New Roman" w:eastAsia="Times New Roman" w:hAnsi="Times New Roman"/>
          <w:sz w:val="24"/>
          <w:szCs w:val="24"/>
          <w:lang w:eastAsia="hr-HR"/>
        </w:rPr>
        <w:t xml:space="preserve"> o usvajanju Procjene ugroženosti od požara i tehnološke eksplozije za Grad Čazmu</w:t>
      </w:r>
      <w:r w:rsidRPr="00BD262A">
        <w:t xml:space="preserve"> </w:t>
      </w:r>
      <w:r w:rsidRPr="00BD262A">
        <w:rPr>
          <w:rFonts w:ascii="Times New Roman" w:eastAsia="Times New Roman" w:hAnsi="Times New Roman"/>
          <w:sz w:val="24"/>
          <w:szCs w:val="24"/>
          <w:lang w:eastAsia="hr-HR"/>
        </w:rPr>
        <w:t>- (</w:t>
      </w:r>
      <w:proofErr w:type="spellStart"/>
      <w:r w:rsidRPr="00BD262A">
        <w:rPr>
          <w:rFonts w:ascii="Times New Roman" w:eastAsia="Times New Roman" w:hAnsi="Times New Roman"/>
          <w:sz w:val="24"/>
          <w:szCs w:val="24"/>
          <w:lang w:eastAsia="hr-HR"/>
        </w:rPr>
        <w:t>usklada</w:t>
      </w:r>
      <w:proofErr w:type="spellEnd"/>
      <w:r w:rsidRPr="00BD262A">
        <w:rPr>
          <w:rFonts w:ascii="Times New Roman" w:eastAsia="Times New Roman" w:hAnsi="Times New Roman"/>
          <w:sz w:val="24"/>
          <w:szCs w:val="24"/>
          <w:lang w:eastAsia="hr-HR"/>
        </w:rPr>
        <w:t xml:space="preserve"> 03)</w:t>
      </w:r>
    </w:p>
    <w:p w14:paraId="320C9E5E" w14:textId="1EB225E2" w:rsidR="00C34C8A" w:rsidRDefault="00C34C8A" w:rsidP="00C34C8A">
      <w:pPr>
        <w:pStyle w:val="Odlomakpopisa"/>
        <w:ind w:left="1125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4C8A">
        <w:rPr>
          <w:rFonts w:ascii="Times New Roman" w:eastAsia="Times New Roman" w:hAnsi="Times New Roman"/>
          <w:sz w:val="24"/>
          <w:szCs w:val="24"/>
          <w:lang w:eastAsia="hr-HR"/>
        </w:rPr>
        <w:t>izvjestiteljica: Elvira Babić Marković; pročelnica Upravnog odjela za društvene djelatnosti, obrazovanje i odnose s javnošću</w:t>
      </w:r>
    </w:p>
    <w:p w14:paraId="1E57EC3F" w14:textId="77777777" w:rsidR="003424BE" w:rsidRDefault="003424BE" w:rsidP="00C34C8A">
      <w:pPr>
        <w:pStyle w:val="Odlomakpopisa"/>
        <w:ind w:left="1125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F959000" w14:textId="7A5F0DF9" w:rsidR="00C34C8A" w:rsidRDefault="00BD262A" w:rsidP="00BD262A">
      <w:pPr>
        <w:pStyle w:val="Odlomakpopisa"/>
        <w:numPr>
          <w:ilvl w:val="0"/>
          <w:numId w:val="10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Donošenje </w:t>
      </w:r>
      <w:r w:rsidRPr="00BD262A">
        <w:rPr>
          <w:rFonts w:ascii="Times New Roman" w:eastAsia="Times New Roman" w:hAnsi="Times New Roman"/>
          <w:sz w:val="24"/>
          <w:szCs w:val="24"/>
          <w:lang w:eastAsia="hr-HR"/>
        </w:rPr>
        <w:t>Odluk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e</w:t>
      </w:r>
      <w:r w:rsidRPr="00BD262A">
        <w:rPr>
          <w:rFonts w:ascii="Times New Roman" w:eastAsia="Times New Roman" w:hAnsi="Times New Roman"/>
          <w:sz w:val="24"/>
          <w:szCs w:val="24"/>
          <w:lang w:eastAsia="hr-HR"/>
        </w:rPr>
        <w:t xml:space="preserve"> o usvajanju Plana zaštite od požara za Grad Čazmu  (Revizija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BD262A">
        <w:rPr>
          <w:rFonts w:ascii="Times New Roman" w:eastAsia="Times New Roman" w:hAnsi="Times New Roman"/>
          <w:sz w:val="24"/>
          <w:szCs w:val="24"/>
          <w:lang w:eastAsia="hr-HR"/>
        </w:rPr>
        <w:t>2/2023)</w:t>
      </w:r>
    </w:p>
    <w:p w14:paraId="7AE980E6" w14:textId="2FB40370" w:rsidR="00B378C1" w:rsidRDefault="00BD262A" w:rsidP="00B378C1">
      <w:pPr>
        <w:pStyle w:val="Odlomakpopisa"/>
        <w:ind w:left="1125"/>
        <w:rPr>
          <w:rFonts w:ascii="Times New Roman" w:eastAsia="Times New Roman" w:hAnsi="Times New Roman"/>
          <w:sz w:val="24"/>
          <w:szCs w:val="24"/>
          <w:lang w:eastAsia="hr-HR"/>
        </w:rPr>
      </w:pPr>
      <w:r w:rsidRPr="00BD262A">
        <w:rPr>
          <w:rFonts w:ascii="Times New Roman" w:eastAsia="Times New Roman" w:hAnsi="Times New Roman"/>
          <w:sz w:val="24"/>
          <w:szCs w:val="24"/>
          <w:lang w:eastAsia="hr-HR"/>
        </w:rPr>
        <w:t>izvjestiteljica: Elvira Babić Marković; pročelnica Upravnog odjela za društvene djelatnosti, obrazovanje i odnose s javnošću</w:t>
      </w:r>
    </w:p>
    <w:p w14:paraId="0FCCF2E7" w14:textId="77777777" w:rsidR="003424BE" w:rsidRPr="00B378C1" w:rsidRDefault="003424BE" w:rsidP="00B378C1">
      <w:pPr>
        <w:pStyle w:val="Odlomakpopisa"/>
        <w:ind w:left="1125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ECA2090" w14:textId="5D4716B6" w:rsidR="00B378C1" w:rsidRDefault="00B378C1" w:rsidP="00B378C1">
      <w:pPr>
        <w:pStyle w:val="Odlomakpopisa"/>
        <w:numPr>
          <w:ilvl w:val="0"/>
          <w:numId w:val="10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Donošenje </w:t>
      </w:r>
      <w:r w:rsidRPr="00B378C1">
        <w:rPr>
          <w:rFonts w:ascii="Times New Roman" w:eastAsia="Times New Roman" w:hAnsi="Times New Roman"/>
          <w:sz w:val="24"/>
          <w:szCs w:val="24"/>
          <w:lang w:eastAsia="hr-HR"/>
        </w:rPr>
        <w:t>Odluk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e</w:t>
      </w:r>
      <w:r w:rsidRPr="00B378C1">
        <w:rPr>
          <w:rFonts w:ascii="Times New Roman" w:eastAsia="Times New Roman" w:hAnsi="Times New Roman"/>
          <w:sz w:val="24"/>
          <w:szCs w:val="24"/>
          <w:lang w:eastAsia="hr-HR"/>
        </w:rPr>
        <w:t xml:space="preserve"> o osnivanju Savjeta mladih Grada Čazme</w:t>
      </w:r>
    </w:p>
    <w:p w14:paraId="52F7AC85" w14:textId="328281DC" w:rsidR="00B378C1" w:rsidRDefault="00B378C1" w:rsidP="00B378C1">
      <w:pPr>
        <w:pStyle w:val="Odlomakpopisa"/>
        <w:ind w:left="1125"/>
        <w:rPr>
          <w:rFonts w:ascii="Times New Roman" w:eastAsia="Times New Roman" w:hAnsi="Times New Roman"/>
          <w:sz w:val="24"/>
          <w:szCs w:val="24"/>
          <w:lang w:eastAsia="hr-HR"/>
        </w:rPr>
      </w:pPr>
      <w:r w:rsidRPr="00B378C1">
        <w:rPr>
          <w:rFonts w:ascii="Times New Roman" w:eastAsia="Times New Roman" w:hAnsi="Times New Roman"/>
          <w:sz w:val="24"/>
          <w:szCs w:val="24"/>
          <w:lang w:eastAsia="hr-HR"/>
        </w:rPr>
        <w:t>izvjestiteljica: Elvira Babić Marković; pročelnica Upravnog odjela za društvene djelatnosti, obrazovanje i odnose s javnošću</w:t>
      </w:r>
    </w:p>
    <w:p w14:paraId="47B80E6A" w14:textId="77777777" w:rsidR="003424BE" w:rsidRDefault="003424BE" w:rsidP="00B378C1">
      <w:pPr>
        <w:pStyle w:val="Odlomakpopisa"/>
        <w:ind w:left="1125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6055D7C" w14:textId="46B4B74E" w:rsidR="00B378C1" w:rsidRDefault="00B378C1" w:rsidP="00B378C1">
      <w:pPr>
        <w:pStyle w:val="Odlomakpopisa"/>
        <w:numPr>
          <w:ilvl w:val="0"/>
          <w:numId w:val="10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Donošenje J</w:t>
      </w:r>
      <w:r w:rsidRPr="00B378C1">
        <w:rPr>
          <w:rFonts w:ascii="Times New Roman" w:eastAsia="Times New Roman" w:hAnsi="Times New Roman"/>
          <w:sz w:val="24"/>
          <w:szCs w:val="24"/>
          <w:lang w:eastAsia="hr-HR"/>
        </w:rPr>
        <w:t>avn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og</w:t>
      </w:r>
      <w:r w:rsidRPr="00B378C1">
        <w:rPr>
          <w:rFonts w:ascii="Times New Roman" w:eastAsia="Times New Roman" w:hAnsi="Times New Roman"/>
          <w:sz w:val="24"/>
          <w:szCs w:val="24"/>
          <w:lang w:eastAsia="hr-HR"/>
        </w:rPr>
        <w:t xml:space="preserve"> poziv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a </w:t>
      </w:r>
      <w:r w:rsidRPr="00B378C1">
        <w:rPr>
          <w:rFonts w:ascii="Times New Roman" w:eastAsia="Times New Roman" w:hAnsi="Times New Roman"/>
          <w:sz w:val="24"/>
          <w:szCs w:val="24"/>
          <w:lang w:eastAsia="hr-HR"/>
        </w:rPr>
        <w:t>za isticanje kandidatura za izbor članova  Savjeta mladih Grada Čazme</w:t>
      </w:r>
    </w:p>
    <w:p w14:paraId="0E812C25" w14:textId="63983AC3" w:rsidR="00B378C1" w:rsidRDefault="00B378C1" w:rsidP="00B378C1">
      <w:pPr>
        <w:pStyle w:val="Odlomakpopisa"/>
        <w:ind w:left="1125"/>
        <w:rPr>
          <w:rFonts w:ascii="Times New Roman" w:eastAsia="Times New Roman" w:hAnsi="Times New Roman"/>
          <w:sz w:val="24"/>
          <w:szCs w:val="24"/>
          <w:lang w:eastAsia="hr-HR"/>
        </w:rPr>
      </w:pPr>
      <w:r w:rsidRPr="00B378C1"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>izvjestiteljica: Elvira Babić Marković; pročelnica Upravnog odjela za društvene djelatnosti, obrazovanje i odnose s javnošću</w:t>
      </w:r>
    </w:p>
    <w:p w14:paraId="59EA0D6B" w14:textId="77777777" w:rsidR="003424BE" w:rsidRPr="00B378C1" w:rsidRDefault="003424BE" w:rsidP="00B378C1">
      <w:pPr>
        <w:pStyle w:val="Odlomakpopisa"/>
        <w:ind w:left="1125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87715D9" w14:textId="03118A6A" w:rsidR="002C1945" w:rsidRDefault="002C1945" w:rsidP="002C1945">
      <w:pPr>
        <w:pStyle w:val="Odlomakpopisa"/>
        <w:numPr>
          <w:ilvl w:val="0"/>
          <w:numId w:val="10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Donošenje </w:t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>O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dluke</w:t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 xml:space="preserve"> o osnivanju Savjeta za zaštitu potrošača javnih usluga Grada Čazme</w:t>
      </w:r>
    </w:p>
    <w:p w14:paraId="5F6F8730" w14:textId="2A73DCC7" w:rsidR="00BD262A" w:rsidRDefault="002C1945" w:rsidP="00BD262A">
      <w:pPr>
        <w:pStyle w:val="Odlomakpopisa"/>
        <w:ind w:left="1125"/>
        <w:rPr>
          <w:rFonts w:ascii="Times New Roman" w:eastAsia="Times New Roman" w:hAnsi="Times New Roman"/>
          <w:sz w:val="24"/>
          <w:szCs w:val="24"/>
          <w:lang w:eastAsia="hr-HR"/>
        </w:rPr>
      </w:pP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>izvjestitelj: Mario Ivanović, pročelnik Upravnog odjela za proračun, komunalno gospodarstvo, gospodarstvo, zaštitu okoliša i ekologiju</w:t>
      </w:r>
    </w:p>
    <w:p w14:paraId="59F63418" w14:textId="77777777" w:rsidR="003424BE" w:rsidRDefault="003424BE" w:rsidP="00BD262A">
      <w:pPr>
        <w:pStyle w:val="Odlomakpopisa"/>
        <w:ind w:left="1125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C7E905F" w14:textId="2A71FE9E" w:rsidR="002C1945" w:rsidRDefault="002C1945" w:rsidP="002C1945">
      <w:pPr>
        <w:pStyle w:val="Odlomakpopisa"/>
        <w:numPr>
          <w:ilvl w:val="0"/>
          <w:numId w:val="10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Usvajanje Izvještaja p</w:t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>olugodišnj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eg</w:t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 xml:space="preserve"> obračun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a</w:t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 xml:space="preserve"> proračuna grada Čazme za 2023. godinu</w:t>
      </w:r>
    </w:p>
    <w:p w14:paraId="00BFA704" w14:textId="77777777" w:rsidR="002C1945" w:rsidRDefault="002C1945" w:rsidP="002C1945">
      <w:pPr>
        <w:pStyle w:val="Odlomakpopisa"/>
        <w:ind w:left="1125"/>
        <w:rPr>
          <w:rFonts w:ascii="Times New Roman" w:eastAsia="Times New Roman" w:hAnsi="Times New Roman"/>
          <w:sz w:val="24"/>
          <w:szCs w:val="24"/>
          <w:lang w:eastAsia="hr-HR"/>
        </w:rPr>
      </w:pP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>izvjestitelj: Mario Ivanović, pročelnik Upravnog odjela za proračun, komunalno gospodarstvo, gospodarstvo, zaštitu okoliša i ekologiju</w:t>
      </w:r>
    </w:p>
    <w:p w14:paraId="13085CA5" w14:textId="77777777" w:rsidR="003424BE" w:rsidRDefault="003424BE" w:rsidP="002C1945">
      <w:pPr>
        <w:pStyle w:val="Odlomakpopisa"/>
        <w:ind w:left="1125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F8332A9" w14:textId="77777777" w:rsidR="002C1945" w:rsidRDefault="002C1945" w:rsidP="002C1945">
      <w:pPr>
        <w:pStyle w:val="Odlomakpopisa"/>
        <w:numPr>
          <w:ilvl w:val="0"/>
          <w:numId w:val="10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Donošenje </w:t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>O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dluke</w:t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o</w:t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i</w:t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>zboru najpovoljnijih  ponuda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>na natječaju za zakup poljoprivrednog zemljišta u vlasništvu RH na području Grada Čazme od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>17.01.2022.</w:t>
      </w:r>
    </w:p>
    <w:p w14:paraId="6B8D98D2" w14:textId="531837E5" w:rsidR="00BD262A" w:rsidRPr="002C1945" w:rsidRDefault="002C1945" w:rsidP="003424BE">
      <w:pPr>
        <w:pStyle w:val="Odlomakpopisa"/>
        <w:ind w:left="1125"/>
        <w:rPr>
          <w:rFonts w:ascii="Times New Roman" w:eastAsia="Times New Roman" w:hAnsi="Times New Roman"/>
          <w:sz w:val="24"/>
          <w:szCs w:val="24"/>
          <w:lang w:eastAsia="hr-HR"/>
        </w:rPr>
      </w:pP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>izvjestitelj: Mario Ivanović, pročelnik Upravnog odjela za proračun, komunalno gospodarstvo, gospodarstvo, zaštitu okoliša i ekologiju</w:t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>.</w:t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2C1945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7FC77EC0" w14:textId="0BE83B47" w:rsidR="00C2639E" w:rsidRPr="00CF10DA" w:rsidRDefault="00CF10DA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</w:pPr>
      <w:r w:rsidRPr="00CF10DA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Molimo da svoj dolazak potvrdite ili eventualnu spriječenost opravdate putem telefona, na broj 09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8 470 913</w:t>
      </w:r>
      <w:r w:rsidRPr="00CF10DA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Julija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Vrbanec</w:t>
      </w:r>
      <w:proofErr w:type="spellEnd"/>
      <w:r w:rsidRPr="00CF10DA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ili putem e-mail adrese </w:t>
      </w:r>
      <w:hyperlink r:id="rId9" w:history="1">
        <w:r w:rsidR="007657D3" w:rsidRPr="00A71FA9">
          <w:rPr>
            <w:rStyle w:val="Hiperveza"/>
            <w:rFonts w:ascii="Times New Roman" w:eastAsia="Times New Roman" w:hAnsi="Times New Roman" w:cs="Times New Roman"/>
            <w:bCs/>
            <w:sz w:val="24"/>
            <w:szCs w:val="20"/>
            <w:lang w:eastAsia="hr-HR"/>
          </w:rPr>
          <w:t>julija.vrbanec@cazma.hr</w:t>
        </w:r>
      </w:hyperlink>
      <w:r w:rsidRPr="00CF10DA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.</w:t>
      </w:r>
      <w:r w:rsidR="00C7468A" w:rsidRPr="00CF10DA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ab/>
      </w:r>
      <w:r w:rsidR="00C7468A" w:rsidRPr="00CF10DA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ab/>
      </w:r>
      <w:r w:rsidR="00C7468A" w:rsidRPr="00CF10DA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ab/>
      </w:r>
    </w:p>
    <w:p w14:paraId="334FE5B3" w14:textId="77777777" w:rsidR="00C7468A" w:rsidRPr="00B45C8F" w:rsidRDefault="00C7468A" w:rsidP="00C2639E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</w:pPr>
    </w:p>
    <w:p w14:paraId="49274E1E" w14:textId="67F8CA3D" w:rsidR="00C2639E" w:rsidRPr="00A0620B" w:rsidRDefault="00C2639E" w:rsidP="00A0620B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45C8F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  <w:r w:rsidRPr="00B45C8F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  <w:r w:rsidRPr="00B45C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</w:t>
      </w:r>
      <w:r w:rsidR="00C7468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</w:t>
      </w:r>
    </w:p>
    <w:p w14:paraId="030E9F79" w14:textId="567B4067" w:rsidR="00A0620B" w:rsidRPr="00A0620B" w:rsidRDefault="00A0620B" w:rsidP="00A0620B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</w:t>
      </w:r>
      <w:r w:rsidRPr="00A0620B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PREDSJEDNIK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A0620B">
        <w:rPr>
          <w:rFonts w:ascii="Times New Roman" w:eastAsia="Times New Roman" w:hAnsi="Times New Roman" w:cs="Times New Roman"/>
          <w:sz w:val="24"/>
          <w:szCs w:val="24"/>
          <w:lang w:eastAsia="hr-HR"/>
        </w:rPr>
        <w:t>GRADSKOG VIJEĆA</w:t>
      </w:r>
    </w:p>
    <w:p w14:paraId="63089DC0" w14:textId="77777777" w:rsidR="00A0620B" w:rsidRPr="00A0620B" w:rsidRDefault="00A0620B" w:rsidP="00A0620B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C98C2D1" w14:textId="19832663" w:rsidR="00A0620B" w:rsidRPr="00A0620B" w:rsidRDefault="00A0620B" w:rsidP="00A0620B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062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Branko Novković, </w:t>
      </w:r>
      <w:proofErr w:type="spellStart"/>
      <w:r w:rsidRPr="00A0620B">
        <w:rPr>
          <w:rFonts w:ascii="Times New Roman" w:eastAsia="Times New Roman" w:hAnsi="Times New Roman" w:cs="Times New Roman"/>
          <w:sz w:val="24"/>
          <w:szCs w:val="24"/>
          <w:lang w:eastAsia="hr-HR"/>
        </w:rPr>
        <w:t>mag.med.techn</w:t>
      </w:r>
      <w:proofErr w:type="spellEnd"/>
      <w:r w:rsidRPr="00A0620B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755BB2">
        <w:rPr>
          <w:rFonts w:ascii="Times New Roman" w:eastAsia="Times New Roman" w:hAnsi="Times New Roman" w:cs="Times New Roman"/>
          <w:sz w:val="24"/>
          <w:szCs w:val="24"/>
          <w:lang w:eastAsia="hr-HR"/>
        </w:rPr>
        <w:t>, v.r.</w:t>
      </w:r>
    </w:p>
    <w:p w14:paraId="03ECA048" w14:textId="77777777" w:rsidR="00C2639E" w:rsidRPr="00B45C8F" w:rsidRDefault="00C2639E" w:rsidP="00C2639E">
      <w:pPr>
        <w:rPr>
          <w:rFonts w:ascii="Calibri" w:eastAsia="Calibri" w:hAnsi="Calibri" w:cs="Times New Roman"/>
        </w:rPr>
      </w:pPr>
    </w:p>
    <w:sectPr w:rsidR="00C2639E" w:rsidRPr="00B45C8F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9EDA1" w14:textId="77777777" w:rsidR="00C02BDB" w:rsidRDefault="00C02BDB" w:rsidP="00ED10AD">
      <w:pPr>
        <w:spacing w:after="0" w:line="240" w:lineRule="auto"/>
      </w:pPr>
      <w:r>
        <w:separator/>
      </w:r>
    </w:p>
  </w:endnote>
  <w:endnote w:type="continuationSeparator" w:id="0">
    <w:p w14:paraId="65A9B818" w14:textId="77777777" w:rsidR="00C02BDB" w:rsidRDefault="00C02BDB" w:rsidP="00ED1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916502"/>
      <w:docPartObj>
        <w:docPartGallery w:val="Page Numbers (Bottom of Page)"/>
        <w:docPartUnique/>
      </w:docPartObj>
    </w:sdtPr>
    <w:sdtContent>
      <w:p w14:paraId="11D7F289" w14:textId="4B33757A" w:rsidR="00ED10AD" w:rsidRDefault="00ED10AD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218790" w14:textId="77777777" w:rsidR="00ED10AD" w:rsidRDefault="00ED10A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2AF5A" w14:textId="77777777" w:rsidR="00C02BDB" w:rsidRDefault="00C02BDB" w:rsidP="00ED10AD">
      <w:pPr>
        <w:spacing w:after="0" w:line="240" w:lineRule="auto"/>
      </w:pPr>
      <w:r>
        <w:separator/>
      </w:r>
    </w:p>
  </w:footnote>
  <w:footnote w:type="continuationSeparator" w:id="0">
    <w:p w14:paraId="6917BF1A" w14:textId="77777777" w:rsidR="00C02BDB" w:rsidRDefault="00C02BDB" w:rsidP="00ED10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72240"/>
    <w:multiLevelType w:val="hybridMultilevel"/>
    <w:tmpl w:val="75AA66A6"/>
    <w:lvl w:ilvl="0" w:tplc="4B542BF8">
      <w:start w:val="1"/>
      <w:numFmt w:val="decimal"/>
      <w:lvlText w:val="%1."/>
      <w:lvlJc w:val="left"/>
      <w:pPr>
        <w:ind w:left="405" w:hanging="360"/>
      </w:pPr>
    </w:lvl>
    <w:lvl w:ilvl="1" w:tplc="041A0019">
      <w:start w:val="1"/>
      <w:numFmt w:val="lowerLetter"/>
      <w:lvlText w:val="%2."/>
      <w:lvlJc w:val="left"/>
      <w:pPr>
        <w:ind w:left="1125" w:hanging="360"/>
      </w:pPr>
    </w:lvl>
    <w:lvl w:ilvl="2" w:tplc="041A001B">
      <w:start w:val="1"/>
      <w:numFmt w:val="lowerRoman"/>
      <w:lvlText w:val="%3."/>
      <w:lvlJc w:val="right"/>
      <w:pPr>
        <w:ind w:left="1845" w:hanging="180"/>
      </w:pPr>
    </w:lvl>
    <w:lvl w:ilvl="3" w:tplc="041A000F">
      <w:start w:val="1"/>
      <w:numFmt w:val="decimal"/>
      <w:lvlText w:val="%4."/>
      <w:lvlJc w:val="left"/>
      <w:pPr>
        <w:ind w:left="2565" w:hanging="360"/>
      </w:pPr>
    </w:lvl>
    <w:lvl w:ilvl="4" w:tplc="041A0019">
      <w:start w:val="1"/>
      <w:numFmt w:val="lowerLetter"/>
      <w:lvlText w:val="%5."/>
      <w:lvlJc w:val="left"/>
      <w:pPr>
        <w:ind w:left="3285" w:hanging="360"/>
      </w:pPr>
    </w:lvl>
    <w:lvl w:ilvl="5" w:tplc="041A001B">
      <w:start w:val="1"/>
      <w:numFmt w:val="lowerRoman"/>
      <w:lvlText w:val="%6."/>
      <w:lvlJc w:val="right"/>
      <w:pPr>
        <w:ind w:left="4005" w:hanging="180"/>
      </w:pPr>
    </w:lvl>
    <w:lvl w:ilvl="6" w:tplc="041A000F">
      <w:start w:val="1"/>
      <w:numFmt w:val="decimal"/>
      <w:lvlText w:val="%7."/>
      <w:lvlJc w:val="left"/>
      <w:pPr>
        <w:ind w:left="4725" w:hanging="360"/>
      </w:pPr>
    </w:lvl>
    <w:lvl w:ilvl="7" w:tplc="041A0019">
      <w:start w:val="1"/>
      <w:numFmt w:val="lowerLetter"/>
      <w:lvlText w:val="%8."/>
      <w:lvlJc w:val="left"/>
      <w:pPr>
        <w:ind w:left="5445" w:hanging="360"/>
      </w:pPr>
    </w:lvl>
    <w:lvl w:ilvl="8" w:tplc="041A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15B7466"/>
    <w:multiLevelType w:val="hybridMultilevel"/>
    <w:tmpl w:val="96965D50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22203"/>
    <w:multiLevelType w:val="hybridMultilevel"/>
    <w:tmpl w:val="ED30D762"/>
    <w:lvl w:ilvl="0" w:tplc="CE1A307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45" w:hanging="360"/>
      </w:pPr>
    </w:lvl>
    <w:lvl w:ilvl="2" w:tplc="041A001B" w:tentative="1">
      <w:start w:val="1"/>
      <w:numFmt w:val="lowerRoman"/>
      <w:lvlText w:val="%3."/>
      <w:lvlJc w:val="right"/>
      <w:pPr>
        <w:ind w:left="2565" w:hanging="180"/>
      </w:pPr>
    </w:lvl>
    <w:lvl w:ilvl="3" w:tplc="041A000F" w:tentative="1">
      <w:start w:val="1"/>
      <w:numFmt w:val="decimal"/>
      <w:lvlText w:val="%4."/>
      <w:lvlJc w:val="left"/>
      <w:pPr>
        <w:ind w:left="3285" w:hanging="360"/>
      </w:pPr>
    </w:lvl>
    <w:lvl w:ilvl="4" w:tplc="041A0019" w:tentative="1">
      <w:start w:val="1"/>
      <w:numFmt w:val="lowerLetter"/>
      <w:lvlText w:val="%5."/>
      <w:lvlJc w:val="left"/>
      <w:pPr>
        <w:ind w:left="4005" w:hanging="360"/>
      </w:pPr>
    </w:lvl>
    <w:lvl w:ilvl="5" w:tplc="041A001B" w:tentative="1">
      <w:start w:val="1"/>
      <w:numFmt w:val="lowerRoman"/>
      <w:lvlText w:val="%6."/>
      <w:lvlJc w:val="right"/>
      <w:pPr>
        <w:ind w:left="4725" w:hanging="180"/>
      </w:pPr>
    </w:lvl>
    <w:lvl w:ilvl="6" w:tplc="041A000F" w:tentative="1">
      <w:start w:val="1"/>
      <w:numFmt w:val="decimal"/>
      <w:lvlText w:val="%7."/>
      <w:lvlJc w:val="left"/>
      <w:pPr>
        <w:ind w:left="5445" w:hanging="360"/>
      </w:pPr>
    </w:lvl>
    <w:lvl w:ilvl="7" w:tplc="041A0019" w:tentative="1">
      <w:start w:val="1"/>
      <w:numFmt w:val="lowerLetter"/>
      <w:lvlText w:val="%8."/>
      <w:lvlJc w:val="left"/>
      <w:pPr>
        <w:ind w:left="6165" w:hanging="360"/>
      </w:pPr>
    </w:lvl>
    <w:lvl w:ilvl="8" w:tplc="041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375C7C3E"/>
    <w:multiLevelType w:val="hybridMultilevel"/>
    <w:tmpl w:val="3910A54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A6B5EB7"/>
    <w:multiLevelType w:val="hybridMultilevel"/>
    <w:tmpl w:val="2C9CE75E"/>
    <w:lvl w:ilvl="0" w:tplc="044EA61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517716"/>
    <w:multiLevelType w:val="hybridMultilevel"/>
    <w:tmpl w:val="829ADA82"/>
    <w:lvl w:ilvl="0" w:tplc="AE126CE8">
      <w:numFmt w:val="bullet"/>
      <w:lvlText w:val="-"/>
      <w:lvlJc w:val="left"/>
      <w:pPr>
        <w:ind w:left="855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6" w15:restartNumberingAfterBreak="0">
    <w:nsid w:val="66CB458B"/>
    <w:multiLevelType w:val="hybridMultilevel"/>
    <w:tmpl w:val="C57842EC"/>
    <w:lvl w:ilvl="0" w:tplc="333A81B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7D3F368E"/>
    <w:multiLevelType w:val="hybridMultilevel"/>
    <w:tmpl w:val="6BBC93CE"/>
    <w:lvl w:ilvl="0" w:tplc="C62C3A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8D6E91"/>
    <w:multiLevelType w:val="hybridMultilevel"/>
    <w:tmpl w:val="8F02D3E8"/>
    <w:lvl w:ilvl="0" w:tplc="C62C3A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553591">
    <w:abstractNumId w:val="1"/>
  </w:num>
  <w:num w:numId="2" w16cid:durableId="263390033">
    <w:abstractNumId w:val="8"/>
  </w:num>
  <w:num w:numId="3" w16cid:durableId="1736583558">
    <w:abstractNumId w:val="3"/>
  </w:num>
  <w:num w:numId="4" w16cid:durableId="1981298027">
    <w:abstractNumId w:val="7"/>
  </w:num>
  <w:num w:numId="5" w16cid:durableId="2012027154">
    <w:abstractNumId w:val="4"/>
  </w:num>
  <w:num w:numId="6" w16cid:durableId="272907597">
    <w:abstractNumId w:val="0"/>
  </w:num>
  <w:num w:numId="7" w16cid:durableId="1260870913">
    <w:abstractNumId w:val="0"/>
  </w:num>
  <w:num w:numId="8" w16cid:durableId="185599736">
    <w:abstractNumId w:val="5"/>
  </w:num>
  <w:num w:numId="9" w16cid:durableId="742527220">
    <w:abstractNumId w:val="6"/>
  </w:num>
  <w:num w:numId="10" w16cid:durableId="1349525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39E"/>
    <w:rsid w:val="000753F2"/>
    <w:rsid w:val="00092CDB"/>
    <w:rsid w:val="000E7894"/>
    <w:rsid w:val="00111F71"/>
    <w:rsid w:val="00137308"/>
    <w:rsid w:val="001B7F2C"/>
    <w:rsid w:val="001C12F4"/>
    <w:rsid w:val="002177A4"/>
    <w:rsid w:val="002526FD"/>
    <w:rsid w:val="00262275"/>
    <w:rsid w:val="00274880"/>
    <w:rsid w:val="002C1945"/>
    <w:rsid w:val="002D0306"/>
    <w:rsid w:val="002D455C"/>
    <w:rsid w:val="002D60B9"/>
    <w:rsid w:val="002D64F9"/>
    <w:rsid w:val="003424BE"/>
    <w:rsid w:val="003B339A"/>
    <w:rsid w:val="003C105F"/>
    <w:rsid w:val="003C2C4B"/>
    <w:rsid w:val="003D78D7"/>
    <w:rsid w:val="003E1387"/>
    <w:rsid w:val="003E3891"/>
    <w:rsid w:val="004634B1"/>
    <w:rsid w:val="00471870"/>
    <w:rsid w:val="004A13CA"/>
    <w:rsid w:val="004A4B33"/>
    <w:rsid w:val="004C740B"/>
    <w:rsid w:val="004D5C88"/>
    <w:rsid w:val="00542E95"/>
    <w:rsid w:val="00552651"/>
    <w:rsid w:val="005679E4"/>
    <w:rsid w:val="0057286A"/>
    <w:rsid w:val="005763A5"/>
    <w:rsid w:val="005E0096"/>
    <w:rsid w:val="006057D6"/>
    <w:rsid w:val="006221FB"/>
    <w:rsid w:val="00634FD7"/>
    <w:rsid w:val="0067401E"/>
    <w:rsid w:val="006A0478"/>
    <w:rsid w:val="006E1418"/>
    <w:rsid w:val="00703E50"/>
    <w:rsid w:val="007043F6"/>
    <w:rsid w:val="00711E0B"/>
    <w:rsid w:val="00755BB2"/>
    <w:rsid w:val="007657D3"/>
    <w:rsid w:val="007702A6"/>
    <w:rsid w:val="00790B44"/>
    <w:rsid w:val="008061BE"/>
    <w:rsid w:val="00862005"/>
    <w:rsid w:val="00890634"/>
    <w:rsid w:val="00894292"/>
    <w:rsid w:val="008D682A"/>
    <w:rsid w:val="008E077F"/>
    <w:rsid w:val="008E0CE2"/>
    <w:rsid w:val="00954CAD"/>
    <w:rsid w:val="0099333B"/>
    <w:rsid w:val="00997B02"/>
    <w:rsid w:val="009B5B2D"/>
    <w:rsid w:val="009B6882"/>
    <w:rsid w:val="009C6BC0"/>
    <w:rsid w:val="009F2187"/>
    <w:rsid w:val="009F600C"/>
    <w:rsid w:val="009F72DD"/>
    <w:rsid w:val="00A0620B"/>
    <w:rsid w:val="00A479C5"/>
    <w:rsid w:val="00A57271"/>
    <w:rsid w:val="00A652FE"/>
    <w:rsid w:val="00B128C1"/>
    <w:rsid w:val="00B378C1"/>
    <w:rsid w:val="00B40805"/>
    <w:rsid w:val="00BA3B86"/>
    <w:rsid w:val="00BC1DB5"/>
    <w:rsid w:val="00BD262A"/>
    <w:rsid w:val="00C02BDB"/>
    <w:rsid w:val="00C1302A"/>
    <w:rsid w:val="00C2639E"/>
    <w:rsid w:val="00C26BFD"/>
    <w:rsid w:val="00C34C46"/>
    <w:rsid w:val="00C34C8A"/>
    <w:rsid w:val="00C652F5"/>
    <w:rsid w:val="00C7468A"/>
    <w:rsid w:val="00C96ED5"/>
    <w:rsid w:val="00CF10DA"/>
    <w:rsid w:val="00D30A8E"/>
    <w:rsid w:val="00D31410"/>
    <w:rsid w:val="00D62D20"/>
    <w:rsid w:val="00D673C2"/>
    <w:rsid w:val="00DB77FE"/>
    <w:rsid w:val="00DD2496"/>
    <w:rsid w:val="00DE6C9D"/>
    <w:rsid w:val="00E16889"/>
    <w:rsid w:val="00E25FBC"/>
    <w:rsid w:val="00E26085"/>
    <w:rsid w:val="00E31DED"/>
    <w:rsid w:val="00E95109"/>
    <w:rsid w:val="00ED10AD"/>
    <w:rsid w:val="00ED62BC"/>
    <w:rsid w:val="00ED7C41"/>
    <w:rsid w:val="00EF1526"/>
    <w:rsid w:val="00F065B3"/>
    <w:rsid w:val="00F139A5"/>
    <w:rsid w:val="00FA63FA"/>
    <w:rsid w:val="00FC11D9"/>
    <w:rsid w:val="00FD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C569E"/>
  <w15:chartTrackingRefBased/>
  <w15:docId w15:val="{BF256E10-9ADD-48C9-87B8-EC92CFFA7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39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2639E"/>
    <w:pPr>
      <w:ind w:left="720"/>
      <w:contextualSpacing/>
    </w:pPr>
  </w:style>
  <w:style w:type="table" w:styleId="Reetkatablice">
    <w:name w:val="Table Grid"/>
    <w:basedOn w:val="Obinatablica"/>
    <w:uiPriority w:val="39"/>
    <w:rsid w:val="005E0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D1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D10AD"/>
  </w:style>
  <w:style w:type="paragraph" w:styleId="Podnoje">
    <w:name w:val="footer"/>
    <w:basedOn w:val="Normal"/>
    <w:link w:val="PodnojeChar"/>
    <w:uiPriority w:val="99"/>
    <w:unhideWhenUsed/>
    <w:rsid w:val="00ED1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D10AD"/>
  </w:style>
  <w:style w:type="character" w:styleId="Hiperveza">
    <w:name w:val="Hyperlink"/>
    <w:basedOn w:val="Zadanifontodlomka"/>
    <w:uiPriority w:val="99"/>
    <w:unhideWhenUsed/>
    <w:rsid w:val="00CF10D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F10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1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ulija.vrbanec@cazm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Dajana Petrina Čazma</cp:lastModifiedBy>
  <cp:revision>9</cp:revision>
  <cp:lastPrinted>2022-09-07T07:32:00Z</cp:lastPrinted>
  <dcterms:created xsi:type="dcterms:W3CDTF">2023-09-15T06:15:00Z</dcterms:created>
  <dcterms:modified xsi:type="dcterms:W3CDTF">2023-09-15T11:37:00Z</dcterms:modified>
</cp:coreProperties>
</file>