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135"/>
        <w:gridCol w:w="5103"/>
      </w:tblGrid>
      <w:tr w:rsidR="0032465D" w:rsidRPr="00470618" w:rsidTr="00B908F7">
        <w:tc>
          <w:tcPr>
            <w:tcW w:w="1135" w:type="dxa"/>
          </w:tcPr>
          <w:p w:rsidR="0032465D" w:rsidRPr="00470618" w:rsidRDefault="0032465D" w:rsidP="00B908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:rsidR="0032465D" w:rsidRPr="00470618" w:rsidRDefault="0032465D" w:rsidP="00B908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5103" w:type="dxa"/>
          </w:tcPr>
          <w:p w:rsidR="0032465D" w:rsidRPr="00470618" w:rsidRDefault="0032465D" w:rsidP="00B908F7">
            <w:pPr>
              <w:keepNext/>
              <w:spacing w:before="240" w:after="60" w:line="240" w:lineRule="auto"/>
              <w:jc w:val="center"/>
              <w:outlineLvl w:val="2"/>
              <w:rPr>
                <w:rFonts w:ascii="Arial" w:eastAsia="Times New Roman" w:hAnsi="Arial" w:cs="Arial"/>
                <w:b/>
                <w:bCs/>
                <w:sz w:val="8"/>
                <w:szCs w:val="8"/>
                <w:lang w:eastAsia="hr-HR"/>
              </w:rPr>
            </w:pPr>
            <w:r w:rsidRPr="00470618">
              <w:rPr>
                <w:rFonts w:ascii="Arial" w:eastAsia="Times New Roman" w:hAnsi="Arial" w:cs="Arial"/>
                <w:b/>
                <w:bCs/>
                <w:noProof/>
                <w:sz w:val="26"/>
                <w:szCs w:val="26"/>
                <w:lang w:eastAsia="hr-HR"/>
              </w:rPr>
              <w:drawing>
                <wp:inline distT="0" distB="0" distL="0" distR="0" wp14:anchorId="718339A7" wp14:editId="5247B2BA">
                  <wp:extent cx="495300" cy="657225"/>
                  <wp:effectExtent l="0" t="0" r="0" b="9525"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465D" w:rsidRPr="00470618" w:rsidRDefault="0032465D" w:rsidP="00B908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eastAsia="hr-HR"/>
              </w:rPr>
            </w:pPr>
          </w:p>
        </w:tc>
      </w:tr>
      <w:tr w:rsidR="0032465D" w:rsidRPr="00470618" w:rsidTr="00B908F7">
        <w:tc>
          <w:tcPr>
            <w:tcW w:w="1135" w:type="dxa"/>
          </w:tcPr>
          <w:p w:rsidR="0032465D" w:rsidRPr="00470618" w:rsidRDefault="0032465D" w:rsidP="00B908F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47061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23A07B8A" wp14:editId="5EB01B2C">
                  <wp:extent cx="495300" cy="6000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32465D" w:rsidRPr="00470618" w:rsidRDefault="0032465D" w:rsidP="00B908F7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hr-HR"/>
              </w:rPr>
            </w:pPr>
            <w:r w:rsidRPr="00470618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hr-HR"/>
              </w:rPr>
              <w:t>REPUBLIKA HRVATSKA</w:t>
            </w:r>
          </w:p>
          <w:p w:rsidR="0032465D" w:rsidRPr="00470618" w:rsidRDefault="0032465D" w:rsidP="00B908F7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4706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BJELOVARSKO-BILOGORSKA ŽUPANIJA</w:t>
            </w:r>
          </w:p>
          <w:p w:rsidR="0032465D" w:rsidRDefault="0032465D" w:rsidP="00B908F7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</w:pPr>
            <w:r w:rsidRPr="0047061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hr-HR"/>
              </w:rPr>
              <w:t>GRAD ČAZMA</w:t>
            </w:r>
          </w:p>
          <w:p w:rsidR="0032465D" w:rsidRPr="00470618" w:rsidRDefault="0032465D" w:rsidP="00B908F7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hr-HR"/>
              </w:rPr>
            </w:pPr>
            <w:r w:rsidRPr="00470618">
              <w:rPr>
                <w:rFonts w:ascii="Arial" w:eastAsia="Times New Roman" w:hAnsi="Arial" w:cs="Arial"/>
                <w:b/>
                <w:bCs/>
                <w:sz w:val="26"/>
                <w:szCs w:val="26"/>
                <w:lang w:eastAsia="hr-HR"/>
              </w:rPr>
              <w:t>GRADONAČELNIK</w:t>
            </w:r>
          </w:p>
        </w:tc>
      </w:tr>
    </w:tbl>
    <w:p w:rsidR="0032465D" w:rsidRDefault="0032465D" w:rsidP="0032465D">
      <w:pPr>
        <w:pStyle w:val="StandardWeb"/>
        <w:shd w:val="clear" w:color="auto" w:fill="FFFFFF"/>
        <w:spacing w:before="0" w:beforeAutospacing="0" w:after="150" w:afterAutospacing="0" w:line="294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  <w:r>
        <w:rPr>
          <w:rFonts w:ascii="Arial" w:hAnsi="Arial" w:cs="Arial"/>
          <w:color w:val="666666"/>
          <w:sz w:val="21"/>
          <w:szCs w:val="21"/>
        </w:rPr>
        <w:t xml:space="preserve"> </w:t>
      </w:r>
    </w:p>
    <w:p w:rsidR="0032465D" w:rsidRDefault="0032465D" w:rsidP="0032465D">
      <w:pPr>
        <w:pStyle w:val="StandardWeb"/>
        <w:shd w:val="clear" w:color="auto" w:fill="FFFFFF"/>
        <w:spacing w:before="0" w:beforeAutospacing="0" w:after="150" w:afterAutospacing="0" w:line="294" w:lineRule="atLeast"/>
        <w:textAlignment w:val="baseline"/>
        <w:rPr>
          <w:rFonts w:ascii="Arial" w:hAnsi="Arial" w:cs="Arial"/>
          <w:color w:val="666666"/>
          <w:sz w:val="21"/>
          <w:szCs w:val="21"/>
        </w:rPr>
      </w:pPr>
    </w:p>
    <w:p w:rsidR="0032465D" w:rsidRPr="00AB1912" w:rsidRDefault="0032465D" w:rsidP="0032465D">
      <w:pPr>
        <w:pStyle w:val="StandardWeb"/>
        <w:shd w:val="clear" w:color="auto" w:fill="FBFCFD"/>
        <w:spacing w:before="0" w:beforeAutospacing="0"/>
        <w:jc w:val="center"/>
        <w:rPr>
          <w:rFonts w:ascii="Arial" w:hAnsi="Arial" w:cs="Arial"/>
          <w:b/>
          <w:bCs/>
          <w:color w:val="000000"/>
        </w:rPr>
      </w:pPr>
      <w:r>
        <w:rPr>
          <w:rStyle w:val="Naglaeno"/>
          <w:rFonts w:ascii="Arial" w:hAnsi="Arial" w:cs="Arial"/>
          <w:color w:val="000000"/>
        </w:rPr>
        <w:t>JAVNI POZIV</w:t>
      </w:r>
    </w:p>
    <w:p w:rsidR="0032465D" w:rsidRDefault="0032465D" w:rsidP="0032465D">
      <w:pPr>
        <w:pStyle w:val="StandardWeb"/>
        <w:shd w:val="clear" w:color="auto" w:fill="FBFCFD"/>
        <w:jc w:val="center"/>
        <w:rPr>
          <w:rFonts w:ascii="Arial" w:hAnsi="Arial" w:cs="Arial"/>
          <w:color w:val="000000"/>
        </w:rPr>
      </w:pPr>
      <w:r>
        <w:rPr>
          <w:rStyle w:val="Naglaeno"/>
          <w:rFonts w:ascii="Arial" w:hAnsi="Arial" w:cs="Arial"/>
          <w:color w:val="000000"/>
        </w:rPr>
        <w:t>za dostavu prijedloga za pripremu izrade</w:t>
      </w:r>
    </w:p>
    <w:p w:rsidR="0032465D" w:rsidRDefault="0032465D" w:rsidP="0032465D">
      <w:pPr>
        <w:pStyle w:val="StandardWeb"/>
        <w:shd w:val="clear" w:color="auto" w:fill="FBFCFD"/>
        <w:jc w:val="center"/>
        <w:rPr>
          <w:rFonts w:ascii="Arial" w:hAnsi="Arial" w:cs="Arial"/>
          <w:color w:val="000000"/>
        </w:rPr>
      </w:pPr>
      <w:r>
        <w:rPr>
          <w:rStyle w:val="Naglaeno"/>
          <w:rFonts w:ascii="Arial" w:hAnsi="Arial" w:cs="Arial"/>
          <w:color w:val="000000"/>
        </w:rPr>
        <w:t>Proračuna Grada Čazme za 2019. godinu</w:t>
      </w:r>
    </w:p>
    <w:p w:rsidR="0032465D" w:rsidRDefault="0032465D" w:rsidP="0032465D">
      <w:pPr>
        <w:pStyle w:val="StandardWeb"/>
        <w:shd w:val="clear" w:color="auto" w:fill="FBFCFD"/>
        <w:jc w:val="center"/>
        <w:rPr>
          <w:rFonts w:ascii="Arial" w:hAnsi="Arial" w:cs="Arial"/>
          <w:color w:val="000000"/>
        </w:rPr>
      </w:pPr>
      <w:r>
        <w:rPr>
          <w:rStyle w:val="Naglaeno"/>
          <w:rFonts w:ascii="Arial" w:hAnsi="Arial" w:cs="Arial"/>
          <w:color w:val="000000"/>
        </w:rPr>
        <w:t> </w:t>
      </w:r>
    </w:p>
    <w:p w:rsidR="0032465D" w:rsidRPr="00AB1912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t>U pripremi je izrada prijedloga Proračuna Grada Čazme za 2019. godinu.</w:t>
      </w:r>
    </w:p>
    <w:p w:rsidR="0032465D" w:rsidRPr="00AB1912" w:rsidRDefault="0032465D" w:rsidP="0032465D">
      <w:pPr>
        <w:spacing w:before="100" w:beforeAutospacing="1" w:after="100" w:afterAutospacing="1" w:line="240" w:lineRule="auto"/>
        <w:rPr>
          <w:rFonts w:ascii="Arial" w:hAnsi="Arial" w:cs="Arial"/>
          <w:color w:val="000000"/>
          <w:shd w:val="clear" w:color="auto" w:fill="FBFCFD"/>
        </w:rPr>
      </w:pPr>
      <w:r w:rsidRPr="00AB1912">
        <w:rPr>
          <w:rFonts w:ascii="Arial" w:hAnsi="Arial" w:cs="Arial"/>
          <w:color w:val="000000"/>
        </w:rPr>
        <w:t>U proces kreiranja Proračuna želimo uključiti što veći broj zainteresiranih kako bi Proračun bio što kvalitetniji u smislu obuhvaćanja projekata i potreba za Grad Čazmu.</w:t>
      </w:r>
      <w:r w:rsidRPr="00AB1912">
        <w:rPr>
          <w:rFonts w:ascii="Arial" w:hAnsi="Arial" w:cs="Arial"/>
          <w:color w:val="000000"/>
          <w:shd w:val="clear" w:color="auto" w:fill="FBFCFD"/>
        </w:rPr>
        <w:t xml:space="preserve"> Grad Čazma poziva sve građane da se aktivno uključe u kreiranje Proračuna Grada Čazme za 2019. godinu i dostave svoje prijedloge, ideje i sugestije. Navedite koje projekte želite na području Grada Čazme, što je potrebno izgraditi, urediti ili organizirati, jer vaši komentari su nam najbolji pokazatelj što je našem Gradu potrebno</w:t>
      </w:r>
      <w:r>
        <w:rPr>
          <w:rFonts w:ascii="Arial" w:hAnsi="Arial" w:cs="Arial"/>
          <w:color w:val="000000"/>
          <w:shd w:val="clear" w:color="auto" w:fill="FBFCFD"/>
        </w:rPr>
        <w:t>.</w:t>
      </w:r>
    </w:p>
    <w:p w:rsidR="0032465D" w:rsidRPr="00AB1912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t>Stoga, pozivamo sve zainteresirane da dostave svoje prijedloge i sugestije u svezi izrade Proračuna za 2019. godinu, te na taj način aktivno sudjeluju u njegovom kreiranju.</w:t>
      </w:r>
    </w:p>
    <w:p w:rsidR="0032465D" w:rsidRPr="00AB1912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t>Obrazac za sudjelovanje građana u kreiranju proračuna može se preuzeti na web stranici </w:t>
      </w:r>
      <w:hyperlink r:id="rId6" w:history="1">
        <w:r w:rsidRPr="00AB1912">
          <w:rPr>
            <w:rStyle w:val="Hiperveza"/>
            <w:rFonts w:ascii="Arial" w:hAnsi="Arial" w:cs="Arial"/>
            <w:sz w:val="22"/>
            <w:szCs w:val="22"/>
            <w:u w:val="none"/>
          </w:rPr>
          <w:t>www.cazma.hr</w:t>
        </w:r>
      </w:hyperlink>
      <w:r w:rsidRPr="00AB1912">
        <w:rPr>
          <w:rFonts w:ascii="Arial" w:hAnsi="Arial" w:cs="Arial"/>
          <w:color w:val="000000"/>
          <w:sz w:val="22"/>
          <w:szCs w:val="22"/>
        </w:rPr>
        <w:t> i pisarnici Grada.</w:t>
      </w:r>
    </w:p>
    <w:p w:rsidR="0032465D" w:rsidRPr="00AB1912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t>Rok za dostavu prijedloga je</w:t>
      </w:r>
      <w:r w:rsidRPr="00AB1912">
        <w:rPr>
          <w:rFonts w:ascii="Arial" w:hAnsi="Arial" w:cs="Arial"/>
          <w:b/>
          <w:color w:val="000000"/>
          <w:sz w:val="22"/>
          <w:szCs w:val="22"/>
        </w:rPr>
        <w:t> </w:t>
      </w:r>
      <w:r w:rsidRPr="00AB1912">
        <w:rPr>
          <w:rStyle w:val="Naglaeno"/>
          <w:rFonts w:ascii="Arial" w:hAnsi="Arial" w:cs="Arial"/>
          <w:b w:val="0"/>
          <w:color w:val="000000"/>
          <w:sz w:val="22"/>
          <w:szCs w:val="22"/>
        </w:rPr>
        <w:t>5. listopad 2018</w:t>
      </w:r>
      <w:r w:rsidRPr="00AB1912">
        <w:rPr>
          <w:rStyle w:val="Naglaeno"/>
          <w:rFonts w:ascii="Arial" w:hAnsi="Arial" w:cs="Arial"/>
          <w:color w:val="000000"/>
          <w:sz w:val="22"/>
          <w:szCs w:val="22"/>
        </w:rPr>
        <w:t>.</w:t>
      </w:r>
      <w:r w:rsidRPr="00AB1912">
        <w:rPr>
          <w:rFonts w:ascii="Arial" w:hAnsi="Arial" w:cs="Arial"/>
          <w:color w:val="000000"/>
          <w:sz w:val="22"/>
          <w:szCs w:val="22"/>
        </w:rPr>
        <w:t> godine. </w:t>
      </w:r>
    </w:p>
    <w:p w:rsidR="0032465D" w:rsidRPr="00AB1912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t>Proračunski korisnici Proračuna Grada Čazme dužni su dostaviti prijedloge svojih financijskih  planova  do </w:t>
      </w:r>
      <w:r w:rsidRPr="00AB1912">
        <w:rPr>
          <w:rStyle w:val="Naglaeno"/>
          <w:rFonts w:ascii="Arial" w:hAnsi="Arial" w:cs="Arial"/>
          <w:b w:val="0"/>
          <w:color w:val="000000"/>
          <w:sz w:val="22"/>
          <w:szCs w:val="22"/>
        </w:rPr>
        <w:t>5. listopada 2018</w:t>
      </w:r>
      <w:r w:rsidRPr="00AB1912">
        <w:rPr>
          <w:rStyle w:val="Naglaeno"/>
          <w:rFonts w:ascii="Arial" w:hAnsi="Arial" w:cs="Arial"/>
          <w:color w:val="000000"/>
          <w:sz w:val="22"/>
          <w:szCs w:val="22"/>
        </w:rPr>
        <w:t>.</w:t>
      </w:r>
      <w:r w:rsidRPr="00AB1912">
        <w:rPr>
          <w:rFonts w:ascii="Arial" w:hAnsi="Arial" w:cs="Arial"/>
          <w:color w:val="000000"/>
          <w:sz w:val="22"/>
          <w:szCs w:val="22"/>
        </w:rPr>
        <w:t> godine.</w:t>
      </w:r>
    </w:p>
    <w:p w:rsidR="0032465D" w:rsidRPr="00AB1912" w:rsidRDefault="0032465D" w:rsidP="0032465D">
      <w:pPr>
        <w:pStyle w:val="StandardWeb"/>
        <w:shd w:val="clear" w:color="auto" w:fill="FBFCFD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t>Prijedloge financijskih planova potrebno je izraditi sukladno danim uputama i obrascima objavljenim na internetskoj stranici Ministarstva financija </w:t>
      </w:r>
    </w:p>
    <w:p w:rsidR="0032465D" w:rsidRPr="00AB1912" w:rsidRDefault="00294719" w:rsidP="0032465D">
      <w:pPr>
        <w:pStyle w:val="StandardWeb"/>
        <w:shd w:val="clear" w:color="auto" w:fill="FBFCFD"/>
        <w:jc w:val="center"/>
        <w:rPr>
          <w:rFonts w:ascii="Arial" w:hAnsi="Arial" w:cs="Arial"/>
          <w:color w:val="000000"/>
          <w:sz w:val="22"/>
          <w:szCs w:val="22"/>
        </w:rPr>
      </w:pPr>
      <w:hyperlink r:id="rId7" w:history="1">
        <w:r w:rsidR="0032465D" w:rsidRPr="00AB1912">
          <w:rPr>
            <w:rStyle w:val="Hiperveza"/>
            <w:rFonts w:ascii="Arial" w:hAnsi="Arial" w:cs="Arial"/>
            <w:sz w:val="22"/>
            <w:szCs w:val="22"/>
          </w:rPr>
          <w:t>www.mfin.hr/lokalna-samouprava</w:t>
        </w:r>
      </w:hyperlink>
      <w:r w:rsidR="0032465D" w:rsidRPr="00AB1912">
        <w:rPr>
          <w:rFonts w:ascii="Arial" w:hAnsi="Arial" w:cs="Arial"/>
          <w:color w:val="000000"/>
          <w:sz w:val="22"/>
          <w:szCs w:val="22"/>
        </w:rPr>
        <w:t> :</w:t>
      </w:r>
    </w:p>
    <w:p w:rsidR="0032465D" w:rsidRPr="00AB1912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t>– Upute za izradu proračuna jedinica lokalne i područne (regionalne) samouprave za razdoblje 2019. – 2021.</w:t>
      </w:r>
    </w:p>
    <w:p w:rsidR="0032465D" w:rsidRPr="00AB1912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  <w:sz w:val="22"/>
          <w:szCs w:val="22"/>
        </w:rPr>
      </w:pPr>
      <w:bookmarkStart w:id="0" w:name="_GoBack"/>
      <w:bookmarkEnd w:id="0"/>
      <w:r w:rsidRPr="00AB1912">
        <w:rPr>
          <w:rFonts w:ascii="Arial" w:hAnsi="Arial" w:cs="Arial"/>
          <w:color w:val="000000"/>
          <w:sz w:val="22"/>
          <w:szCs w:val="22"/>
        </w:rPr>
        <w:t> </w:t>
      </w:r>
    </w:p>
    <w:p w:rsidR="0032465D" w:rsidRDefault="0032465D" w:rsidP="0032465D">
      <w:pPr>
        <w:pStyle w:val="StandardWeb"/>
        <w:shd w:val="clear" w:color="auto" w:fill="FBFCFD"/>
        <w:rPr>
          <w:rFonts w:ascii="Arial" w:hAnsi="Arial" w:cs="Arial"/>
          <w:color w:val="000000"/>
          <w:sz w:val="22"/>
          <w:szCs w:val="22"/>
        </w:rPr>
      </w:pPr>
      <w:r w:rsidRPr="00AB1912">
        <w:rPr>
          <w:rFonts w:ascii="Arial" w:hAnsi="Arial" w:cs="Arial"/>
          <w:color w:val="000000"/>
          <w:sz w:val="22"/>
          <w:szCs w:val="22"/>
        </w:rPr>
        <w:lastRenderedPageBreak/>
        <w:t xml:space="preserve">Prijedlozi se mogu predati u pisarnici Grada ili uputiti poštom na adresu: Grad </w:t>
      </w:r>
      <w:r>
        <w:rPr>
          <w:rFonts w:ascii="Arial" w:hAnsi="Arial" w:cs="Arial"/>
          <w:color w:val="000000"/>
          <w:sz w:val="22"/>
          <w:szCs w:val="22"/>
        </w:rPr>
        <w:t>Čazma</w:t>
      </w:r>
      <w:r w:rsidRPr="00AB1912">
        <w:rPr>
          <w:rFonts w:ascii="Arial" w:hAnsi="Arial" w:cs="Arial"/>
          <w:color w:val="000000"/>
          <w:sz w:val="22"/>
          <w:szCs w:val="22"/>
        </w:rPr>
        <w:t xml:space="preserve">, Trg </w:t>
      </w:r>
      <w:r>
        <w:rPr>
          <w:rFonts w:ascii="Arial" w:hAnsi="Arial" w:cs="Arial"/>
          <w:color w:val="000000"/>
          <w:sz w:val="22"/>
          <w:szCs w:val="22"/>
        </w:rPr>
        <w:t xml:space="preserve">čazmanskog kaptola </w:t>
      </w:r>
      <w:r w:rsidRPr="00AB1912">
        <w:rPr>
          <w:rFonts w:ascii="Arial" w:hAnsi="Arial" w:cs="Arial"/>
          <w:color w:val="000000"/>
          <w:sz w:val="22"/>
          <w:szCs w:val="22"/>
        </w:rPr>
        <w:t>1</w:t>
      </w:r>
      <w:r>
        <w:rPr>
          <w:rFonts w:ascii="Arial" w:hAnsi="Arial" w:cs="Arial"/>
          <w:color w:val="000000"/>
          <w:sz w:val="22"/>
          <w:szCs w:val="22"/>
        </w:rPr>
        <w:t>3</w:t>
      </w:r>
      <w:r w:rsidRPr="00AB1912">
        <w:rPr>
          <w:rFonts w:ascii="Arial" w:hAnsi="Arial" w:cs="Arial"/>
          <w:color w:val="000000"/>
          <w:sz w:val="22"/>
          <w:szCs w:val="22"/>
        </w:rPr>
        <w:t xml:space="preserve">, </w:t>
      </w:r>
      <w:r>
        <w:rPr>
          <w:rFonts w:ascii="Arial" w:hAnsi="Arial" w:cs="Arial"/>
          <w:color w:val="000000"/>
          <w:sz w:val="22"/>
          <w:szCs w:val="22"/>
        </w:rPr>
        <w:t>43240 Čazma</w:t>
      </w:r>
      <w:r w:rsidRPr="00AB1912">
        <w:rPr>
          <w:rFonts w:ascii="Arial" w:hAnsi="Arial" w:cs="Arial"/>
          <w:color w:val="000000"/>
          <w:sz w:val="22"/>
          <w:szCs w:val="22"/>
        </w:rPr>
        <w:t xml:space="preserve"> ili poslati elektronskom poštom na adresu: </w:t>
      </w:r>
      <w:hyperlink r:id="rId8" w:history="1">
        <w:r w:rsidRPr="004430C7">
          <w:rPr>
            <w:rStyle w:val="Hiperveza"/>
            <w:rFonts w:ascii="Arial" w:hAnsi="Arial" w:cs="Arial"/>
            <w:sz w:val="22"/>
            <w:szCs w:val="22"/>
          </w:rPr>
          <w:t>cazma@cazma.hr</w:t>
        </w:r>
      </w:hyperlink>
    </w:p>
    <w:p w:rsidR="0032465D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S poštovanjem,</w:t>
      </w:r>
    </w:p>
    <w:p w:rsidR="0032465D" w:rsidRPr="00AB1912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b/>
          <w:color w:val="000000"/>
        </w:rPr>
      </w:pPr>
      <w:r w:rsidRPr="00AB1912">
        <w:rPr>
          <w:rFonts w:ascii="Arial" w:hAnsi="Arial" w:cs="Arial"/>
          <w:b/>
          <w:color w:val="000000"/>
        </w:rPr>
        <w:t xml:space="preserve">                                                                  GRADONAČELNIK</w:t>
      </w:r>
    </w:p>
    <w:p w:rsidR="0032465D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                                                               Dinko Pirak, prof.</w:t>
      </w:r>
    </w:p>
    <w:p w:rsidR="0032465D" w:rsidRDefault="0032465D" w:rsidP="0032465D">
      <w:pPr>
        <w:pStyle w:val="StandardWeb"/>
        <w:shd w:val="clear" w:color="auto" w:fill="FBFCFD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</w:t>
      </w:r>
    </w:p>
    <w:p w:rsidR="00424253" w:rsidRDefault="00424253"/>
    <w:sectPr w:rsidR="004242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65D"/>
    <w:rsid w:val="00294719"/>
    <w:rsid w:val="0032465D"/>
    <w:rsid w:val="00424253"/>
    <w:rsid w:val="0059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4CBF8D-17E4-4162-A7F9-4B33589EF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465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324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32465D"/>
    <w:rPr>
      <w:b/>
      <w:bCs/>
    </w:rPr>
  </w:style>
  <w:style w:type="character" w:styleId="Hiperveza">
    <w:name w:val="Hyperlink"/>
    <w:basedOn w:val="Zadanifontodlomka"/>
    <w:uiPriority w:val="99"/>
    <w:unhideWhenUsed/>
    <w:rsid w:val="003246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zma@cazma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mfin.hr/lokalna-samouprav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zma.hr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2018-09-24T08:20:00Z</dcterms:created>
  <dcterms:modified xsi:type="dcterms:W3CDTF">2018-09-24T08:31:00Z</dcterms:modified>
</cp:coreProperties>
</file>