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67D" w:rsidRDefault="00F1467D" w:rsidP="00F146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3E46"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F1467D" w:rsidTr="00503F66">
        <w:trPr>
          <w:trHeight w:val="1152"/>
        </w:trPr>
        <w:tc>
          <w:tcPr>
            <w:tcW w:w="1008" w:type="dxa"/>
          </w:tcPr>
          <w:p w:rsidR="00F1467D" w:rsidRDefault="00F1467D" w:rsidP="00503F66">
            <w:pPr>
              <w:snapToGrid w:val="0"/>
            </w:pPr>
          </w:p>
        </w:tc>
        <w:tc>
          <w:tcPr>
            <w:tcW w:w="5130" w:type="dxa"/>
          </w:tcPr>
          <w:p w:rsidR="00F1467D" w:rsidRDefault="00F1467D" w:rsidP="00503F66">
            <w:pPr>
              <w:snapToGrid w:val="0"/>
              <w:jc w:val="center"/>
            </w:pPr>
            <w:r>
              <w:rPr>
                <w:noProof/>
                <w:lang w:val="hr-HR" w:eastAsia="hr-HR"/>
              </w:rPr>
              <w:drawing>
                <wp:inline distT="0" distB="0" distL="0" distR="0" wp14:anchorId="6D7E1A90" wp14:editId="19CE040B">
                  <wp:extent cx="495300" cy="6572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67D" w:rsidTr="00503F66">
        <w:tc>
          <w:tcPr>
            <w:tcW w:w="1008" w:type="dxa"/>
          </w:tcPr>
          <w:p w:rsidR="00F1467D" w:rsidRDefault="00F1467D" w:rsidP="00503F66">
            <w:pPr>
              <w:snapToGrid w:val="0"/>
              <w:rPr>
                <w:b/>
              </w:rPr>
            </w:pPr>
            <w:r>
              <w:rPr>
                <w:noProof/>
                <w:lang w:val="hr-HR" w:eastAsia="hr-HR"/>
              </w:rPr>
              <w:drawing>
                <wp:inline distT="0" distB="0" distL="0" distR="0" wp14:anchorId="0F7DEC0C" wp14:editId="6CD537DD">
                  <wp:extent cx="495300" cy="60960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F1467D" w:rsidRDefault="00F1467D" w:rsidP="00503F6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F1467D" w:rsidRDefault="00F1467D" w:rsidP="00503F66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:rsidR="00F1467D" w:rsidRDefault="00F1467D" w:rsidP="00503F66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:rsidR="00F1467D" w:rsidRDefault="004326AF" w:rsidP="00503F6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BE175B">
              <w:rPr>
                <w:b/>
              </w:rPr>
              <w:t xml:space="preserve"> </w:t>
            </w:r>
          </w:p>
        </w:tc>
      </w:tr>
    </w:tbl>
    <w:p w:rsidR="00F1467D" w:rsidRDefault="00F1467D" w:rsidP="00F1467D">
      <w:pPr>
        <w:rPr>
          <w:b/>
          <w:lang w:val="de-DE"/>
        </w:rPr>
      </w:pPr>
    </w:p>
    <w:p w:rsidR="00F1467D" w:rsidRDefault="00F1467D" w:rsidP="00F1467D">
      <w:pPr>
        <w:rPr>
          <w:b/>
          <w:lang w:val="de-DE"/>
        </w:rPr>
      </w:pPr>
      <w:r>
        <w:rPr>
          <w:b/>
          <w:lang w:val="de-DE" w:eastAsia="hr-HR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F1467D" w:rsidRPr="00C04609" w:rsidTr="00503F66">
        <w:tc>
          <w:tcPr>
            <w:tcW w:w="4644" w:type="dxa"/>
          </w:tcPr>
          <w:p w:rsidR="00F1467D" w:rsidRPr="00427A30" w:rsidRDefault="00F1467D" w:rsidP="00503F66">
            <w:pPr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Klasa</w:t>
            </w:r>
            <w:proofErr w:type="spellEnd"/>
            <w:r>
              <w:rPr>
                <w:b/>
                <w:lang w:val="de-DE"/>
              </w:rPr>
              <w:t xml:space="preserve">: </w:t>
            </w:r>
            <w:r w:rsidR="004326AF">
              <w:rPr>
                <w:b/>
                <w:lang w:val="de-DE"/>
              </w:rPr>
              <w:t xml:space="preserve"> 610-02/17-01/2</w:t>
            </w:r>
          </w:p>
          <w:p w:rsidR="00F1467D" w:rsidRPr="00427A30" w:rsidRDefault="004326AF" w:rsidP="00503F66">
            <w:pPr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Urbroj</w:t>
            </w:r>
            <w:proofErr w:type="spellEnd"/>
            <w:r>
              <w:rPr>
                <w:b/>
                <w:lang w:val="de-DE"/>
              </w:rPr>
              <w:t>: 2110-01-02/17-4</w:t>
            </w:r>
          </w:p>
          <w:p w:rsidR="00F1467D" w:rsidRPr="00C04609" w:rsidRDefault="00F1467D" w:rsidP="00503F66">
            <w:r>
              <w:rPr>
                <w:b/>
                <w:lang w:val="de-DE"/>
              </w:rPr>
              <w:t xml:space="preserve">Čazma, </w:t>
            </w:r>
            <w:r w:rsidR="00E23A9C">
              <w:rPr>
                <w:b/>
                <w:lang w:val="de-DE"/>
              </w:rPr>
              <w:t>31</w:t>
            </w:r>
            <w:r w:rsidR="004326AF">
              <w:rPr>
                <w:b/>
                <w:lang w:val="de-DE"/>
              </w:rPr>
              <w:t>.10.2017.</w:t>
            </w:r>
          </w:p>
        </w:tc>
      </w:tr>
    </w:tbl>
    <w:p w:rsidR="00F1467D" w:rsidRDefault="00F1467D" w:rsidP="00F1467D">
      <w:pPr>
        <w:rPr>
          <w:lang w:val="de-DE"/>
        </w:rPr>
      </w:pPr>
    </w:p>
    <w:p w:rsidR="004326AF" w:rsidRPr="0084118F" w:rsidRDefault="004326AF" w:rsidP="00F1467D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Pr="004326AF">
        <w:rPr>
          <w:lang w:val="hr-HR"/>
        </w:rPr>
        <w:tab/>
      </w:r>
      <w:r w:rsidRPr="004326AF">
        <w:rPr>
          <w:lang w:val="hr-HR"/>
        </w:rPr>
        <w:tab/>
      </w:r>
      <w:r w:rsidRPr="004326AF">
        <w:rPr>
          <w:lang w:val="hr-HR"/>
        </w:rPr>
        <w:tab/>
      </w:r>
      <w:r w:rsidRPr="004326AF">
        <w:rPr>
          <w:lang w:val="hr-HR"/>
        </w:rPr>
        <w:tab/>
      </w:r>
    </w:p>
    <w:p w:rsidR="00F1467D" w:rsidRPr="004326AF" w:rsidRDefault="004326AF" w:rsidP="004326AF">
      <w:pPr>
        <w:ind w:left="1416" w:firstLine="708"/>
        <w:jc w:val="right"/>
        <w:rPr>
          <w:b/>
          <w:lang w:val="hr-HR"/>
        </w:rPr>
      </w:pPr>
      <w:r w:rsidRPr="004326AF">
        <w:rPr>
          <w:b/>
          <w:lang w:val="hr-HR"/>
        </w:rPr>
        <w:t>ZAINTERESIRANIM IZLAGAČIMA/PRODAVAČIMA/UGOSTITELJIMA</w:t>
      </w:r>
    </w:p>
    <w:p w:rsidR="00F1467D" w:rsidRPr="004326AF" w:rsidRDefault="00F1467D" w:rsidP="004326AF">
      <w:pPr>
        <w:jc w:val="right"/>
        <w:rPr>
          <w:b/>
          <w:lang w:val="hr-HR"/>
        </w:rPr>
      </w:pPr>
    </w:p>
    <w:p w:rsidR="004900CF" w:rsidRPr="004326AF" w:rsidRDefault="004900CF">
      <w:pPr>
        <w:rPr>
          <w:b/>
          <w:lang w:val="hr-HR"/>
        </w:rPr>
      </w:pPr>
    </w:p>
    <w:p w:rsidR="004900CF" w:rsidRDefault="004326AF" w:rsidP="004326AF">
      <w:pPr>
        <w:jc w:val="both"/>
        <w:rPr>
          <w:b/>
          <w:lang w:val="hr-HR"/>
        </w:rPr>
      </w:pPr>
      <w:r w:rsidRPr="004326AF">
        <w:rPr>
          <w:b/>
          <w:lang w:val="hr-HR"/>
        </w:rPr>
        <w:t xml:space="preserve">PREDMET: </w:t>
      </w:r>
      <w:proofErr w:type="spellStart"/>
      <w:r w:rsidRPr="004326AF">
        <w:rPr>
          <w:b/>
          <w:lang w:val="hr-HR"/>
        </w:rPr>
        <w:t>Čelfograd</w:t>
      </w:r>
      <w:proofErr w:type="spellEnd"/>
      <w:r w:rsidRPr="004326AF">
        <w:rPr>
          <w:b/>
          <w:lang w:val="hr-HR"/>
        </w:rPr>
        <w:t xml:space="preserve"> – javni </w:t>
      </w:r>
      <w:r>
        <w:rPr>
          <w:b/>
          <w:lang w:val="hr-HR"/>
        </w:rPr>
        <w:t>poziv za prijavu sudjelovanja na prodajnim štandovima</w:t>
      </w:r>
    </w:p>
    <w:p w:rsidR="004326AF" w:rsidRDefault="004326AF" w:rsidP="004326AF">
      <w:pPr>
        <w:jc w:val="both"/>
        <w:rPr>
          <w:b/>
          <w:lang w:val="hr-HR"/>
        </w:rPr>
      </w:pPr>
    </w:p>
    <w:p w:rsidR="004326AF" w:rsidRDefault="004326AF" w:rsidP="004326AF">
      <w:pPr>
        <w:jc w:val="both"/>
        <w:rPr>
          <w:b/>
          <w:lang w:val="hr-HR"/>
        </w:rPr>
      </w:pPr>
    </w:p>
    <w:p w:rsidR="004326AF" w:rsidRDefault="004326AF" w:rsidP="004326AF">
      <w:pPr>
        <w:jc w:val="both"/>
        <w:rPr>
          <w:lang w:val="hr-HR"/>
        </w:rPr>
      </w:pPr>
      <w:r w:rsidRPr="004326AF">
        <w:rPr>
          <w:lang w:val="hr-HR"/>
        </w:rPr>
        <w:tab/>
        <w:t xml:space="preserve">Grad </w:t>
      </w:r>
      <w:r>
        <w:rPr>
          <w:lang w:val="hr-HR"/>
        </w:rPr>
        <w:t>Čazma u suradnji sa Turističkom zajednicom Grada Čazme i Centrom za kulturu Čazma, organizira manifestaciju ČELFOGRAD – GRAD VILENJAKA.</w:t>
      </w:r>
      <w:r w:rsidR="002664D2">
        <w:rPr>
          <w:lang w:val="hr-HR"/>
        </w:rPr>
        <w:t xml:space="preserve"> Manifestacija obuhvaća radionice za djecu predškolskog i školskog uzrasta te ostale zabavne sadržaje za djecu uz pratnju kostimiranih „</w:t>
      </w:r>
      <w:proofErr w:type="spellStart"/>
      <w:r w:rsidR="002664D2">
        <w:rPr>
          <w:lang w:val="hr-HR"/>
        </w:rPr>
        <w:t>čelfova</w:t>
      </w:r>
      <w:proofErr w:type="spellEnd"/>
      <w:r w:rsidR="002664D2">
        <w:rPr>
          <w:lang w:val="hr-HR"/>
        </w:rPr>
        <w:t xml:space="preserve">“ (vilenjaka). Manifestacija se održava za vrijeme trajanja Božićne priče kod obitelji Salaj (Salaj </w:t>
      </w:r>
      <w:proofErr w:type="spellStart"/>
      <w:r w:rsidR="002664D2">
        <w:rPr>
          <w:lang w:val="hr-HR"/>
        </w:rPr>
        <w:t>Land</w:t>
      </w:r>
      <w:proofErr w:type="spellEnd"/>
      <w:r w:rsidR="002664D2">
        <w:rPr>
          <w:lang w:val="hr-HR"/>
        </w:rPr>
        <w:t xml:space="preserve">) koju je prošle godine posjetilo </w:t>
      </w:r>
      <w:r w:rsidR="001B2DEA">
        <w:rPr>
          <w:lang w:val="hr-HR"/>
        </w:rPr>
        <w:t xml:space="preserve">100.000 ljudi (gotovo svi posjetitelji </w:t>
      </w:r>
      <w:proofErr w:type="spellStart"/>
      <w:r w:rsidR="001B2DEA">
        <w:rPr>
          <w:lang w:val="hr-HR"/>
        </w:rPr>
        <w:t>Salaja</w:t>
      </w:r>
      <w:proofErr w:type="spellEnd"/>
      <w:r w:rsidR="001B2DEA">
        <w:rPr>
          <w:lang w:val="hr-HR"/>
        </w:rPr>
        <w:t xml:space="preserve"> prolaze pored lokacije održavanja </w:t>
      </w:r>
      <w:proofErr w:type="spellStart"/>
      <w:r w:rsidR="001B2DEA">
        <w:rPr>
          <w:lang w:val="hr-HR"/>
        </w:rPr>
        <w:t>Čelfograda</w:t>
      </w:r>
      <w:proofErr w:type="spellEnd"/>
      <w:r w:rsidR="001B2DEA">
        <w:rPr>
          <w:lang w:val="hr-HR"/>
        </w:rPr>
        <w:t xml:space="preserve"> te će </w:t>
      </w:r>
      <w:r w:rsidR="00B642A3">
        <w:rPr>
          <w:lang w:val="hr-HR"/>
        </w:rPr>
        <w:t xml:space="preserve">lokacija </w:t>
      </w:r>
      <w:proofErr w:type="spellStart"/>
      <w:r w:rsidR="00B642A3">
        <w:rPr>
          <w:lang w:val="hr-HR"/>
        </w:rPr>
        <w:t>Čelfograda</w:t>
      </w:r>
      <w:proofErr w:type="spellEnd"/>
      <w:r w:rsidR="00B642A3">
        <w:rPr>
          <w:lang w:val="hr-HR"/>
        </w:rPr>
        <w:t xml:space="preserve"> </w:t>
      </w:r>
      <w:r w:rsidR="001B2DEA">
        <w:rPr>
          <w:lang w:val="hr-HR"/>
        </w:rPr>
        <w:t xml:space="preserve">biti vidno obilježena). </w:t>
      </w:r>
    </w:p>
    <w:p w:rsidR="004326AF" w:rsidRDefault="004326AF" w:rsidP="004326AF">
      <w:pPr>
        <w:jc w:val="both"/>
        <w:rPr>
          <w:lang w:val="hr-HR"/>
        </w:rPr>
      </w:pPr>
    </w:p>
    <w:p w:rsidR="004326AF" w:rsidRDefault="004326AF" w:rsidP="004326AF">
      <w:pPr>
        <w:jc w:val="both"/>
        <w:rPr>
          <w:lang w:val="hr-HR"/>
        </w:rPr>
      </w:pPr>
      <w:proofErr w:type="spellStart"/>
      <w:r>
        <w:rPr>
          <w:lang w:val="hr-HR"/>
        </w:rPr>
        <w:t>Čelfograd</w:t>
      </w:r>
      <w:proofErr w:type="spellEnd"/>
      <w:r>
        <w:rPr>
          <w:lang w:val="hr-HR"/>
        </w:rPr>
        <w:t xml:space="preserve"> će se održati 18.-23.12. i 27.-30.12.2017. na prostoru parkirališta pored FINE (Trg Čazmanskog kaptola, Čazma). Manifestacija će svakog navedenog dana trajati od 15,00 do 19,00 sati. </w:t>
      </w:r>
    </w:p>
    <w:p w:rsidR="004326AF" w:rsidRDefault="004326AF" w:rsidP="004326AF">
      <w:pPr>
        <w:jc w:val="both"/>
        <w:rPr>
          <w:lang w:val="hr-HR"/>
        </w:rPr>
      </w:pPr>
    </w:p>
    <w:p w:rsidR="004326AF" w:rsidRPr="00E9555E" w:rsidRDefault="004326AF" w:rsidP="004326AF">
      <w:pPr>
        <w:jc w:val="both"/>
        <w:rPr>
          <w:b/>
          <w:lang w:val="hr-HR"/>
        </w:rPr>
      </w:pPr>
      <w:r w:rsidRPr="00E9555E">
        <w:rPr>
          <w:b/>
          <w:lang w:val="hr-HR"/>
        </w:rPr>
        <w:t>Ovim javnim pozivom pozivamo sve zainteresirane tvrtke, obrtnike, OPG-ove, ugostitelje i druge (u daljnjem tekstu izlagači) koji su zainteresirani za prezentaciju i prodaju proizvoda iz svoje ponude da iskažu interes za sudjelovanje.</w:t>
      </w:r>
    </w:p>
    <w:p w:rsidR="004326AF" w:rsidRPr="00E9555E" w:rsidRDefault="004326AF" w:rsidP="004326AF">
      <w:pPr>
        <w:jc w:val="both"/>
        <w:rPr>
          <w:b/>
          <w:lang w:val="hr-HR"/>
        </w:rPr>
      </w:pPr>
    </w:p>
    <w:p w:rsidR="004326AF" w:rsidRDefault="004326AF" w:rsidP="004326AF">
      <w:pPr>
        <w:jc w:val="both"/>
        <w:rPr>
          <w:lang w:val="hr-HR"/>
        </w:rPr>
      </w:pPr>
      <w:r>
        <w:rPr>
          <w:lang w:val="hr-HR"/>
        </w:rPr>
        <w:t xml:space="preserve">Manifestacija može primiti određeni broj štandova, a pravo na izbor izlagača zadržava organizator. Pri odabiru izlagača, organizator </w:t>
      </w:r>
      <w:r w:rsidR="00D044B8">
        <w:rPr>
          <w:lang w:val="hr-HR"/>
        </w:rPr>
        <w:t xml:space="preserve">će se voditi sljedećim kriterijima: </w:t>
      </w:r>
    </w:p>
    <w:p w:rsidR="00D044B8" w:rsidRDefault="00D044B8" w:rsidP="00D044B8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Prednost imaju izlagači sa područja Grada Čazme</w:t>
      </w:r>
    </w:p>
    <w:p w:rsidR="00D044B8" w:rsidRDefault="00D044B8" w:rsidP="00D044B8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Prikladna tematika proizvoda (npr. brza hrana, kuhano vino, proizvodi sa temom Božića, vilenjaka</w:t>
      </w:r>
      <w:r w:rsidR="00FA46F5">
        <w:rPr>
          <w:lang w:val="hr-HR"/>
        </w:rPr>
        <w:t>, suveniri, pekarski proizvodi, slastice</w:t>
      </w:r>
      <w:r>
        <w:rPr>
          <w:lang w:val="hr-HR"/>
        </w:rPr>
        <w:t xml:space="preserve"> i sl.) </w:t>
      </w:r>
    </w:p>
    <w:p w:rsidR="00D044B8" w:rsidRDefault="00D044B8" w:rsidP="00D044B8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 xml:space="preserve">Prema redoslijedu zaprimljenih prijava </w:t>
      </w:r>
      <w:bookmarkStart w:id="0" w:name="_GoBack"/>
      <w:bookmarkEnd w:id="0"/>
    </w:p>
    <w:p w:rsidR="00D044B8" w:rsidRDefault="00D044B8" w:rsidP="00D044B8">
      <w:pPr>
        <w:jc w:val="both"/>
        <w:rPr>
          <w:lang w:val="hr-HR"/>
        </w:rPr>
      </w:pPr>
    </w:p>
    <w:p w:rsidR="00D044B8" w:rsidRDefault="00D044B8" w:rsidP="00D044B8">
      <w:pPr>
        <w:jc w:val="both"/>
        <w:rPr>
          <w:lang w:val="hr-HR"/>
        </w:rPr>
      </w:pPr>
      <w:r>
        <w:rPr>
          <w:lang w:val="hr-HR"/>
        </w:rPr>
        <w:t xml:space="preserve">Obaveza izlagača je: </w:t>
      </w:r>
    </w:p>
    <w:p w:rsidR="00D044B8" w:rsidRDefault="00D044B8" w:rsidP="00D044B8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 xml:space="preserve">Sudjelovati svaki dan na manifestaciji od 15,00 do 19,00 sati </w:t>
      </w:r>
    </w:p>
    <w:p w:rsidR="00D044B8" w:rsidRDefault="00D044B8" w:rsidP="00D044B8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Pravovremeno pripremiti štand</w:t>
      </w:r>
    </w:p>
    <w:p w:rsidR="00D044B8" w:rsidRDefault="00D044B8" w:rsidP="00D044B8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Mogućnost obilježavanja reklamnim materijalima izlagača i natpisom izlagača</w:t>
      </w:r>
    </w:p>
    <w:p w:rsidR="00D044B8" w:rsidRDefault="00D044B8" w:rsidP="00D044B8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lastRenderedPageBreak/>
        <w:t xml:space="preserve">Voditi računa o poštivanju pravnih propisa RH – u slučaju kršenja pravnih propisa RH od strane izlagača, sankciju za navedene prekršaje i kaznu snosi isključivo izlagač. Ukoliko izlagač prodaje proizvode za koje je potrebno imati sanitarne i druge dozvole, izlagač je dužan sve dozvole sam ishoditi i odgovara za eventualne propuste te snosi kazne zbog neimanja istih. </w:t>
      </w:r>
    </w:p>
    <w:p w:rsidR="002664D2" w:rsidRDefault="002664D2" w:rsidP="002664D2">
      <w:pPr>
        <w:ind w:left="360"/>
        <w:jc w:val="both"/>
        <w:rPr>
          <w:lang w:val="hr-HR"/>
        </w:rPr>
      </w:pPr>
    </w:p>
    <w:p w:rsidR="00D044B8" w:rsidRDefault="002664D2" w:rsidP="00D97A45">
      <w:pPr>
        <w:ind w:left="360"/>
        <w:jc w:val="both"/>
        <w:rPr>
          <w:lang w:val="hr-HR"/>
        </w:rPr>
      </w:pPr>
      <w:r>
        <w:rPr>
          <w:lang w:val="hr-HR"/>
        </w:rPr>
        <w:t>Pravo sudjelovanja  na manifestaciji imaju sve pravne i fizičke osobe koje su uredno popunile i dostavile Prijavu za sudjelovanje (obrazac u prilogu). Prijava je neopoziva i obvezujuća za izlagača.</w:t>
      </w:r>
    </w:p>
    <w:p w:rsidR="00D044B8" w:rsidRDefault="00D044B8" w:rsidP="00D044B8">
      <w:pPr>
        <w:jc w:val="both"/>
        <w:rPr>
          <w:lang w:val="hr-HR"/>
        </w:rPr>
      </w:pPr>
    </w:p>
    <w:p w:rsidR="00D044B8" w:rsidRDefault="00D044B8" w:rsidP="00D044B8">
      <w:pPr>
        <w:jc w:val="both"/>
        <w:rPr>
          <w:lang w:val="hr-HR"/>
        </w:rPr>
      </w:pPr>
      <w:r>
        <w:rPr>
          <w:lang w:val="hr-HR"/>
        </w:rPr>
        <w:t xml:space="preserve">Obveze organizatora: </w:t>
      </w:r>
    </w:p>
    <w:p w:rsidR="00D044B8" w:rsidRDefault="00D044B8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Osigurati prostor za izlagače BEZ NAKNADE </w:t>
      </w:r>
    </w:p>
    <w:p w:rsidR="00A4243A" w:rsidRDefault="00A4243A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Osigurati stol ili štand (tezgu) otprilike 1x2 m, a ukoliko izlagač želi može postaviti svoj štand ili prodajno mjesto (kućicu i sl.) u istim dimenzijama </w:t>
      </w:r>
    </w:p>
    <w:p w:rsidR="00D044B8" w:rsidRDefault="00D044B8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Osigurati električnu energiju </w:t>
      </w:r>
      <w:r w:rsidR="005E256F">
        <w:rPr>
          <w:lang w:val="hr-HR"/>
        </w:rPr>
        <w:t>za rasvjetu</w:t>
      </w:r>
    </w:p>
    <w:p w:rsidR="00A4243A" w:rsidRDefault="00A4243A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Navođenje svih izlagača na promotivnim materijalima i medijskim promocijama manifestacije </w:t>
      </w:r>
    </w:p>
    <w:p w:rsidR="001B2DEA" w:rsidRDefault="001B2DEA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Izvršiti promociju manifestacije te obilježavanje lokacije održavanja putokazima, svjetlosnim obilježjima i sl.  </w:t>
      </w:r>
    </w:p>
    <w:p w:rsidR="00B642A3" w:rsidRDefault="00B642A3" w:rsidP="00D044B8">
      <w:pPr>
        <w:pStyle w:val="Odlomakpopisa"/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Organizirati sadržaje za djecu (igraonice, kostimirane vilenjake i sl.) </w:t>
      </w:r>
    </w:p>
    <w:p w:rsidR="00D97A45" w:rsidRDefault="00D97A45" w:rsidP="00D97A45">
      <w:pPr>
        <w:pStyle w:val="Odlomakpopisa"/>
        <w:jc w:val="both"/>
        <w:rPr>
          <w:lang w:val="hr-HR"/>
        </w:rPr>
      </w:pPr>
    </w:p>
    <w:p w:rsidR="002664D2" w:rsidRDefault="002664D2" w:rsidP="002664D2">
      <w:pPr>
        <w:jc w:val="both"/>
        <w:rPr>
          <w:lang w:val="hr-HR"/>
        </w:rPr>
      </w:pPr>
    </w:p>
    <w:p w:rsidR="002664D2" w:rsidRDefault="002664D2" w:rsidP="002664D2">
      <w:pPr>
        <w:jc w:val="both"/>
        <w:rPr>
          <w:lang w:val="hr-HR"/>
        </w:rPr>
      </w:pPr>
      <w:r>
        <w:rPr>
          <w:lang w:val="hr-HR"/>
        </w:rPr>
        <w:t xml:space="preserve">Prijave na obrascu se zaprimaju </w:t>
      </w:r>
      <w:r w:rsidRPr="002664D2">
        <w:rPr>
          <w:b/>
          <w:u w:val="single"/>
          <w:lang w:val="hr-HR"/>
        </w:rPr>
        <w:t>do 05.12.2017.</w:t>
      </w:r>
      <w:r>
        <w:rPr>
          <w:lang w:val="hr-HR"/>
        </w:rPr>
        <w:t xml:space="preserve"> na mail </w:t>
      </w:r>
      <w:hyperlink r:id="rId7" w:history="1">
        <w:r w:rsidR="005E256F" w:rsidRPr="00CA1BFB">
          <w:rPr>
            <w:rStyle w:val="Hiperveza"/>
            <w:lang w:val="hr-HR"/>
          </w:rPr>
          <w:t>tomislav.pirak@cazma.hr</w:t>
        </w:r>
      </w:hyperlink>
      <w:r w:rsidR="005E256F">
        <w:rPr>
          <w:lang w:val="hr-HR"/>
        </w:rPr>
        <w:t xml:space="preserve">. </w:t>
      </w:r>
    </w:p>
    <w:p w:rsidR="002664D2" w:rsidRDefault="002664D2" w:rsidP="002664D2">
      <w:pPr>
        <w:jc w:val="both"/>
        <w:rPr>
          <w:lang w:val="hr-HR"/>
        </w:rPr>
      </w:pPr>
      <w:r>
        <w:rPr>
          <w:lang w:val="hr-HR"/>
        </w:rPr>
        <w:t xml:space="preserve">Dodatne informacije se mogu dobiti na broj telefona </w:t>
      </w:r>
      <w:r w:rsidR="005E256F">
        <w:rPr>
          <w:lang w:val="hr-HR"/>
        </w:rPr>
        <w:t xml:space="preserve"> 043/771 194 </w:t>
      </w:r>
      <w:r>
        <w:rPr>
          <w:lang w:val="hr-HR"/>
        </w:rPr>
        <w:t xml:space="preserve"> (od 7 do 15 sati). </w:t>
      </w:r>
    </w:p>
    <w:p w:rsidR="002664D2" w:rsidRDefault="002664D2" w:rsidP="002664D2">
      <w:pPr>
        <w:jc w:val="both"/>
        <w:rPr>
          <w:lang w:val="hr-HR"/>
        </w:rPr>
      </w:pPr>
    </w:p>
    <w:p w:rsidR="002664D2" w:rsidRDefault="002664D2" w:rsidP="002664D2">
      <w:pPr>
        <w:jc w:val="both"/>
        <w:rPr>
          <w:lang w:val="hr-HR"/>
        </w:rPr>
      </w:pPr>
      <w:r>
        <w:rPr>
          <w:lang w:val="hr-HR"/>
        </w:rPr>
        <w:tab/>
      </w:r>
    </w:p>
    <w:p w:rsidR="002664D2" w:rsidRDefault="002664D2" w:rsidP="002664D2">
      <w:pPr>
        <w:jc w:val="both"/>
        <w:rPr>
          <w:lang w:val="hr-HR"/>
        </w:rPr>
      </w:pPr>
    </w:p>
    <w:p w:rsidR="002664D2" w:rsidRPr="002664D2" w:rsidRDefault="002664D2" w:rsidP="002664D2">
      <w:pPr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2664D2">
        <w:rPr>
          <w:b/>
          <w:lang w:val="hr-HR"/>
        </w:rPr>
        <w:t xml:space="preserve">GRADONAČELNIK: </w:t>
      </w:r>
    </w:p>
    <w:p w:rsidR="002664D2" w:rsidRPr="002664D2" w:rsidRDefault="002664D2" w:rsidP="002664D2">
      <w:pPr>
        <w:jc w:val="both"/>
        <w:rPr>
          <w:b/>
          <w:lang w:val="hr-HR"/>
        </w:rPr>
      </w:pPr>
    </w:p>
    <w:p w:rsidR="002664D2" w:rsidRPr="002664D2" w:rsidRDefault="002664D2" w:rsidP="002664D2">
      <w:pPr>
        <w:jc w:val="both"/>
        <w:rPr>
          <w:b/>
          <w:lang w:val="hr-HR"/>
        </w:rPr>
      </w:pP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</w:r>
      <w:r w:rsidRPr="002664D2">
        <w:rPr>
          <w:b/>
          <w:lang w:val="hr-HR"/>
        </w:rPr>
        <w:tab/>
        <w:t xml:space="preserve">   Dinko Pirak, prof. </w:t>
      </w:r>
    </w:p>
    <w:sectPr w:rsidR="002664D2" w:rsidRPr="00266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E83A5D"/>
    <w:multiLevelType w:val="hybridMultilevel"/>
    <w:tmpl w:val="504003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500B2"/>
    <w:multiLevelType w:val="hybridMultilevel"/>
    <w:tmpl w:val="54ACB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338A6"/>
    <w:multiLevelType w:val="hybridMultilevel"/>
    <w:tmpl w:val="FC7601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F3A6D"/>
    <w:multiLevelType w:val="hybridMultilevel"/>
    <w:tmpl w:val="921CD468"/>
    <w:lvl w:ilvl="0" w:tplc="A98274C8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D3"/>
    <w:rsid w:val="000A41D3"/>
    <w:rsid w:val="000E0D17"/>
    <w:rsid w:val="00131F46"/>
    <w:rsid w:val="001B2DEA"/>
    <w:rsid w:val="001E17E6"/>
    <w:rsid w:val="002664D2"/>
    <w:rsid w:val="003711DC"/>
    <w:rsid w:val="003727E5"/>
    <w:rsid w:val="004326AF"/>
    <w:rsid w:val="004900CF"/>
    <w:rsid w:val="004969D9"/>
    <w:rsid w:val="004D65B4"/>
    <w:rsid w:val="005449BC"/>
    <w:rsid w:val="00551503"/>
    <w:rsid w:val="005E256F"/>
    <w:rsid w:val="007669B2"/>
    <w:rsid w:val="0079750A"/>
    <w:rsid w:val="008105F9"/>
    <w:rsid w:val="0084118F"/>
    <w:rsid w:val="008A3B6D"/>
    <w:rsid w:val="008B6B80"/>
    <w:rsid w:val="00903E46"/>
    <w:rsid w:val="00994814"/>
    <w:rsid w:val="00A4243A"/>
    <w:rsid w:val="00A54A3C"/>
    <w:rsid w:val="00B642A3"/>
    <w:rsid w:val="00BE175B"/>
    <w:rsid w:val="00C44C60"/>
    <w:rsid w:val="00D044B8"/>
    <w:rsid w:val="00D97A45"/>
    <w:rsid w:val="00E23A9C"/>
    <w:rsid w:val="00E56EC7"/>
    <w:rsid w:val="00E9555E"/>
    <w:rsid w:val="00EE2F1E"/>
    <w:rsid w:val="00F1467D"/>
    <w:rsid w:val="00FA46F5"/>
    <w:rsid w:val="00FD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969C"/>
  <w15:chartTrackingRefBased/>
  <w15:docId w15:val="{8272BEE2-F792-4E13-BBFA-6C1061E4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0A41D3"/>
    <w:pPr>
      <w:keepNext/>
      <w:numPr>
        <w:numId w:val="1"/>
      </w:numPr>
      <w:jc w:val="center"/>
      <w:outlineLvl w:val="0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A41D3"/>
    <w:rPr>
      <w:rFonts w:ascii="Times New Roman" w:eastAsia="Times New Roman" w:hAnsi="Times New Roman" w:cs="Times New Roman"/>
      <w:b/>
      <w:sz w:val="24"/>
      <w:szCs w:val="20"/>
      <w:lang w:val="en-GB" w:eastAsia="ar-SA"/>
    </w:rPr>
  </w:style>
  <w:style w:type="paragraph" w:styleId="Tijeloteksta">
    <w:name w:val="Body Text"/>
    <w:basedOn w:val="Normal"/>
    <w:link w:val="TijelotekstaChar"/>
    <w:rsid w:val="000A41D3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0A41D3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56E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6EC7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Odlomakpopisa">
    <w:name w:val="List Paragraph"/>
    <w:basedOn w:val="Normal"/>
    <w:uiPriority w:val="34"/>
    <w:qFormat/>
    <w:rsid w:val="004326A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664D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664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islav.pirak@cazm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2017-10-31T07:48:00Z</cp:lastPrinted>
  <dcterms:created xsi:type="dcterms:W3CDTF">2017-10-27T10:44:00Z</dcterms:created>
  <dcterms:modified xsi:type="dcterms:W3CDTF">2017-11-06T07:18:00Z</dcterms:modified>
</cp:coreProperties>
</file>