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pPr w:leftFromText="180" w:rightFromText="180" w:vertAnchor="page" w:horzAnchor="margin" w:tblpXSpec="center" w:tblpY="2881"/>
        <w:tblW w:w="97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19"/>
        <w:gridCol w:w="1809"/>
        <w:gridCol w:w="2126"/>
        <w:gridCol w:w="2728"/>
      </w:tblGrid>
      <w:tr w:rsidR="008726E4" w:rsidTr="006F5218">
        <w:trPr>
          <w:trHeight w:val="388"/>
        </w:trPr>
        <w:tc>
          <w:tcPr>
            <w:tcW w:w="3119" w:type="dxa"/>
          </w:tcPr>
          <w:p w:rsidR="008726E4" w:rsidRPr="00517330" w:rsidRDefault="008726E4" w:rsidP="008726E4">
            <w:pPr>
              <w:rPr>
                <w:b/>
                <w:sz w:val="28"/>
                <w:szCs w:val="28"/>
              </w:rPr>
            </w:pPr>
            <w:r w:rsidRPr="00517330">
              <w:rPr>
                <w:b/>
                <w:sz w:val="28"/>
                <w:szCs w:val="28"/>
              </w:rPr>
              <w:t>NAZIV PROIZVOĐAČA :</w:t>
            </w:r>
          </w:p>
          <w:p w:rsidR="008726E4" w:rsidRPr="00C5144D" w:rsidRDefault="008726E4" w:rsidP="00872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(IME I PREZIME/NAZIV TVRTKE/OPG)</w:t>
            </w:r>
          </w:p>
        </w:tc>
        <w:tc>
          <w:tcPr>
            <w:tcW w:w="6663" w:type="dxa"/>
            <w:gridSpan w:val="3"/>
          </w:tcPr>
          <w:p w:rsidR="008726E4" w:rsidRDefault="008726E4" w:rsidP="008726E4"/>
        </w:tc>
      </w:tr>
      <w:tr w:rsidR="008726E4" w:rsidTr="006F5218">
        <w:trPr>
          <w:trHeight w:val="551"/>
        </w:trPr>
        <w:tc>
          <w:tcPr>
            <w:tcW w:w="3119" w:type="dxa"/>
            <w:vAlign w:val="center"/>
          </w:tcPr>
          <w:p w:rsidR="008726E4" w:rsidRPr="00517330" w:rsidRDefault="008726E4" w:rsidP="007C4587">
            <w:pPr>
              <w:rPr>
                <w:b/>
                <w:sz w:val="28"/>
                <w:szCs w:val="28"/>
              </w:rPr>
            </w:pPr>
            <w:r w:rsidRPr="00517330">
              <w:rPr>
                <w:b/>
                <w:sz w:val="28"/>
                <w:szCs w:val="28"/>
              </w:rPr>
              <w:t>ULICA I KUĆNI BROJ:</w:t>
            </w:r>
          </w:p>
        </w:tc>
        <w:tc>
          <w:tcPr>
            <w:tcW w:w="6663" w:type="dxa"/>
            <w:gridSpan w:val="3"/>
          </w:tcPr>
          <w:p w:rsidR="008726E4" w:rsidRPr="00517330" w:rsidRDefault="008726E4" w:rsidP="008726E4">
            <w:pPr>
              <w:rPr>
                <w:sz w:val="28"/>
                <w:szCs w:val="28"/>
              </w:rPr>
            </w:pPr>
          </w:p>
        </w:tc>
      </w:tr>
      <w:tr w:rsidR="008726E4" w:rsidTr="006F5218">
        <w:trPr>
          <w:trHeight w:val="559"/>
        </w:trPr>
        <w:tc>
          <w:tcPr>
            <w:tcW w:w="3119" w:type="dxa"/>
            <w:vAlign w:val="center"/>
          </w:tcPr>
          <w:p w:rsidR="008726E4" w:rsidRPr="00517330" w:rsidRDefault="008726E4" w:rsidP="007C4587">
            <w:pPr>
              <w:rPr>
                <w:b/>
                <w:sz w:val="28"/>
                <w:szCs w:val="28"/>
              </w:rPr>
            </w:pPr>
            <w:r w:rsidRPr="00517330">
              <w:rPr>
                <w:b/>
                <w:sz w:val="28"/>
                <w:szCs w:val="28"/>
              </w:rPr>
              <w:t>POŠTA I MJESTO:</w:t>
            </w:r>
          </w:p>
        </w:tc>
        <w:tc>
          <w:tcPr>
            <w:tcW w:w="6663" w:type="dxa"/>
            <w:gridSpan w:val="3"/>
          </w:tcPr>
          <w:p w:rsidR="008726E4" w:rsidRPr="00517330" w:rsidRDefault="008726E4" w:rsidP="008726E4">
            <w:pPr>
              <w:rPr>
                <w:sz w:val="28"/>
                <w:szCs w:val="28"/>
              </w:rPr>
            </w:pPr>
          </w:p>
        </w:tc>
      </w:tr>
      <w:tr w:rsidR="008726E4" w:rsidTr="006F5218">
        <w:trPr>
          <w:trHeight w:val="553"/>
        </w:trPr>
        <w:tc>
          <w:tcPr>
            <w:tcW w:w="3119" w:type="dxa"/>
            <w:vAlign w:val="center"/>
          </w:tcPr>
          <w:p w:rsidR="008726E4" w:rsidRPr="00517330" w:rsidRDefault="008726E4" w:rsidP="007C4587">
            <w:pPr>
              <w:rPr>
                <w:b/>
                <w:sz w:val="28"/>
                <w:szCs w:val="28"/>
              </w:rPr>
            </w:pPr>
            <w:r w:rsidRPr="00517330">
              <w:rPr>
                <w:b/>
                <w:sz w:val="28"/>
                <w:szCs w:val="28"/>
              </w:rPr>
              <w:t>GRAD/ OPĆINA:</w:t>
            </w:r>
          </w:p>
        </w:tc>
        <w:tc>
          <w:tcPr>
            <w:tcW w:w="1809" w:type="dxa"/>
          </w:tcPr>
          <w:p w:rsidR="008726E4" w:rsidRPr="00517330" w:rsidRDefault="008726E4" w:rsidP="008726E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726E4" w:rsidRPr="00517330" w:rsidRDefault="008726E4" w:rsidP="007C4587">
            <w:pPr>
              <w:rPr>
                <w:b/>
                <w:sz w:val="28"/>
                <w:szCs w:val="28"/>
              </w:rPr>
            </w:pPr>
            <w:r w:rsidRPr="00517330">
              <w:rPr>
                <w:b/>
                <w:sz w:val="28"/>
                <w:szCs w:val="28"/>
              </w:rPr>
              <w:t>ŽUPANIJA:</w:t>
            </w:r>
          </w:p>
        </w:tc>
        <w:tc>
          <w:tcPr>
            <w:tcW w:w="2728" w:type="dxa"/>
          </w:tcPr>
          <w:p w:rsidR="008726E4" w:rsidRDefault="008726E4" w:rsidP="008726E4"/>
        </w:tc>
      </w:tr>
      <w:tr w:rsidR="008726E4" w:rsidTr="006F5218">
        <w:trPr>
          <w:trHeight w:val="561"/>
        </w:trPr>
        <w:tc>
          <w:tcPr>
            <w:tcW w:w="3119" w:type="dxa"/>
            <w:vAlign w:val="center"/>
          </w:tcPr>
          <w:p w:rsidR="008726E4" w:rsidRPr="00517330" w:rsidRDefault="008726E4" w:rsidP="007C4587">
            <w:pPr>
              <w:rPr>
                <w:b/>
                <w:sz w:val="28"/>
                <w:szCs w:val="28"/>
              </w:rPr>
            </w:pPr>
            <w:r w:rsidRPr="00517330">
              <w:rPr>
                <w:b/>
                <w:sz w:val="28"/>
                <w:szCs w:val="28"/>
              </w:rPr>
              <w:t>TELEFON:</w:t>
            </w:r>
          </w:p>
        </w:tc>
        <w:tc>
          <w:tcPr>
            <w:tcW w:w="1809" w:type="dxa"/>
          </w:tcPr>
          <w:p w:rsidR="008726E4" w:rsidRPr="00517330" w:rsidRDefault="008726E4" w:rsidP="008726E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726E4" w:rsidRPr="00517330" w:rsidRDefault="008726E4" w:rsidP="007C4587">
            <w:pPr>
              <w:rPr>
                <w:b/>
                <w:sz w:val="28"/>
                <w:szCs w:val="28"/>
              </w:rPr>
            </w:pPr>
            <w:r w:rsidRPr="00517330">
              <w:rPr>
                <w:b/>
                <w:sz w:val="28"/>
                <w:szCs w:val="28"/>
              </w:rPr>
              <w:t>E- MAIL:</w:t>
            </w:r>
          </w:p>
        </w:tc>
        <w:tc>
          <w:tcPr>
            <w:tcW w:w="2728" w:type="dxa"/>
          </w:tcPr>
          <w:p w:rsidR="008726E4" w:rsidRDefault="008726E4" w:rsidP="008726E4"/>
        </w:tc>
      </w:tr>
      <w:tr w:rsidR="008726E4" w:rsidTr="006F5218">
        <w:trPr>
          <w:trHeight w:val="493"/>
        </w:trPr>
        <w:tc>
          <w:tcPr>
            <w:tcW w:w="3119" w:type="dxa"/>
          </w:tcPr>
          <w:p w:rsidR="008726E4" w:rsidRPr="00517330" w:rsidRDefault="008726E4" w:rsidP="008726E4">
            <w:pPr>
              <w:rPr>
                <w:b/>
                <w:sz w:val="28"/>
                <w:szCs w:val="28"/>
              </w:rPr>
            </w:pPr>
            <w:r w:rsidRPr="00517330">
              <w:rPr>
                <w:b/>
                <w:sz w:val="28"/>
                <w:szCs w:val="28"/>
              </w:rPr>
              <w:t>PROIZVODI LI VINO ZA TRŽIŠTE:</w:t>
            </w:r>
          </w:p>
        </w:tc>
        <w:tc>
          <w:tcPr>
            <w:tcW w:w="1809" w:type="dxa"/>
            <w:vAlign w:val="center"/>
          </w:tcPr>
          <w:p w:rsidR="008726E4" w:rsidRPr="00517330" w:rsidRDefault="008726E4" w:rsidP="008726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          NE</w:t>
            </w:r>
          </w:p>
        </w:tc>
        <w:tc>
          <w:tcPr>
            <w:tcW w:w="2126" w:type="dxa"/>
          </w:tcPr>
          <w:p w:rsidR="008726E4" w:rsidRPr="00517330" w:rsidRDefault="008726E4" w:rsidP="008726E4">
            <w:pPr>
              <w:rPr>
                <w:b/>
                <w:sz w:val="20"/>
                <w:szCs w:val="20"/>
              </w:rPr>
            </w:pPr>
            <w:r w:rsidRPr="00517330">
              <w:rPr>
                <w:b/>
                <w:sz w:val="20"/>
                <w:szCs w:val="20"/>
              </w:rPr>
              <w:t>CCA GODIŠNJA PROIZVODNJA</w:t>
            </w:r>
          </w:p>
          <w:p w:rsidR="008726E4" w:rsidRPr="00517330" w:rsidRDefault="008726E4" w:rsidP="008726E4">
            <w:pPr>
              <w:rPr>
                <w:b/>
                <w:sz w:val="20"/>
                <w:szCs w:val="20"/>
              </w:rPr>
            </w:pPr>
            <w:r w:rsidRPr="00517330">
              <w:rPr>
                <w:b/>
                <w:sz w:val="20"/>
                <w:szCs w:val="20"/>
              </w:rPr>
              <w:t>(U HL)</w:t>
            </w:r>
          </w:p>
        </w:tc>
        <w:tc>
          <w:tcPr>
            <w:tcW w:w="2728" w:type="dxa"/>
          </w:tcPr>
          <w:p w:rsidR="008726E4" w:rsidRDefault="008726E4" w:rsidP="008726E4"/>
        </w:tc>
      </w:tr>
      <w:tr w:rsidR="008726E4" w:rsidTr="006F5218">
        <w:trPr>
          <w:trHeight w:val="767"/>
        </w:trPr>
        <w:tc>
          <w:tcPr>
            <w:tcW w:w="3119" w:type="dxa"/>
          </w:tcPr>
          <w:p w:rsidR="008726E4" w:rsidRPr="00692B54" w:rsidRDefault="008726E4" w:rsidP="008726E4">
            <w:pPr>
              <w:rPr>
                <w:b/>
              </w:rPr>
            </w:pPr>
            <w:r>
              <w:rPr>
                <w:b/>
              </w:rPr>
              <w:t>UPISAN U UPISNIK PROIZVOĐAČA GROŽĐA I VINA POD BROJEM:</w:t>
            </w:r>
          </w:p>
        </w:tc>
        <w:tc>
          <w:tcPr>
            <w:tcW w:w="1809" w:type="dxa"/>
          </w:tcPr>
          <w:p w:rsidR="008726E4" w:rsidRDefault="008726E4" w:rsidP="008726E4"/>
        </w:tc>
        <w:tc>
          <w:tcPr>
            <w:tcW w:w="2126" w:type="dxa"/>
          </w:tcPr>
          <w:p w:rsidR="008726E4" w:rsidRPr="00692B54" w:rsidRDefault="008726E4" w:rsidP="008726E4">
            <w:pPr>
              <w:rPr>
                <w:b/>
              </w:rPr>
            </w:pPr>
            <w:r w:rsidRPr="00692B54">
              <w:rPr>
                <w:b/>
              </w:rPr>
              <w:t>U ISPOSTAVI UREDA ZA GOSPODARSTVO ŽUPANIJE:</w:t>
            </w:r>
          </w:p>
        </w:tc>
        <w:tc>
          <w:tcPr>
            <w:tcW w:w="2728" w:type="dxa"/>
          </w:tcPr>
          <w:p w:rsidR="008726E4" w:rsidRDefault="008726E4" w:rsidP="008726E4"/>
        </w:tc>
      </w:tr>
      <w:tr w:rsidR="008726E4" w:rsidTr="006F5218">
        <w:trPr>
          <w:trHeight w:val="523"/>
        </w:trPr>
        <w:tc>
          <w:tcPr>
            <w:tcW w:w="3119" w:type="dxa"/>
          </w:tcPr>
          <w:p w:rsidR="008726E4" w:rsidRPr="00692B54" w:rsidRDefault="008726E4" w:rsidP="008726E4">
            <w:pPr>
              <w:rPr>
                <w:b/>
                <w:sz w:val="28"/>
                <w:szCs w:val="28"/>
              </w:rPr>
            </w:pPr>
            <w:r w:rsidRPr="00692B54">
              <w:rPr>
                <w:b/>
                <w:sz w:val="28"/>
                <w:szCs w:val="28"/>
              </w:rPr>
              <w:t xml:space="preserve">VINOGRADARSKA </w:t>
            </w:r>
          </w:p>
          <w:p w:rsidR="008726E4" w:rsidRPr="00692B54" w:rsidRDefault="008726E4" w:rsidP="008726E4">
            <w:pPr>
              <w:rPr>
                <w:sz w:val="28"/>
                <w:szCs w:val="28"/>
              </w:rPr>
            </w:pPr>
            <w:r w:rsidRPr="00692B54">
              <w:rPr>
                <w:b/>
                <w:sz w:val="28"/>
                <w:szCs w:val="28"/>
              </w:rPr>
              <w:t>PODREGIJA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663" w:type="dxa"/>
            <w:gridSpan w:val="3"/>
          </w:tcPr>
          <w:p w:rsidR="008726E4" w:rsidRDefault="008726E4" w:rsidP="008726E4"/>
        </w:tc>
      </w:tr>
      <w:tr w:rsidR="008726E4" w:rsidTr="006F5218">
        <w:trPr>
          <w:trHeight w:val="491"/>
        </w:trPr>
        <w:tc>
          <w:tcPr>
            <w:tcW w:w="3119" w:type="dxa"/>
            <w:vAlign w:val="center"/>
          </w:tcPr>
          <w:p w:rsidR="008726E4" w:rsidRPr="00692B54" w:rsidRDefault="008726E4" w:rsidP="007C4587">
            <w:pPr>
              <w:rPr>
                <w:b/>
                <w:sz w:val="28"/>
                <w:szCs w:val="28"/>
              </w:rPr>
            </w:pPr>
            <w:r w:rsidRPr="00692B54">
              <w:rPr>
                <w:b/>
                <w:sz w:val="28"/>
                <w:szCs w:val="28"/>
              </w:rPr>
              <w:t>VINOGORJE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663" w:type="dxa"/>
            <w:gridSpan w:val="3"/>
          </w:tcPr>
          <w:p w:rsidR="008726E4" w:rsidRDefault="008726E4" w:rsidP="008726E4"/>
        </w:tc>
      </w:tr>
      <w:tr w:rsidR="004022DC" w:rsidTr="006F5218">
        <w:trPr>
          <w:trHeight w:val="491"/>
        </w:trPr>
        <w:tc>
          <w:tcPr>
            <w:tcW w:w="3119" w:type="dxa"/>
            <w:vAlign w:val="center"/>
          </w:tcPr>
          <w:p w:rsidR="004022DC" w:rsidRPr="00692B54" w:rsidRDefault="004022DC" w:rsidP="007C45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DATUM PRIJEMA:</w:t>
            </w:r>
          </w:p>
        </w:tc>
        <w:tc>
          <w:tcPr>
            <w:tcW w:w="6663" w:type="dxa"/>
            <w:gridSpan w:val="3"/>
          </w:tcPr>
          <w:p w:rsidR="004022DC" w:rsidRDefault="004022DC" w:rsidP="008726E4"/>
        </w:tc>
      </w:tr>
    </w:tbl>
    <w:p w:rsidR="00F6118F" w:rsidRDefault="00F6118F" w:rsidP="008726E4">
      <w:pPr>
        <w:tabs>
          <w:tab w:val="left" w:pos="1530"/>
        </w:tabs>
        <w:rPr>
          <w:b/>
          <w:noProof/>
        </w:rPr>
      </w:pPr>
    </w:p>
    <w:p w:rsidR="008726E4" w:rsidRPr="00F6118F" w:rsidRDefault="00F6118F" w:rsidP="008726E4">
      <w:pPr>
        <w:tabs>
          <w:tab w:val="left" w:pos="1530"/>
        </w:tabs>
        <w:rPr>
          <w:b/>
          <w:noProof/>
        </w:rPr>
      </w:pPr>
      <w:r>
        <w:rPr>
          <w:b/>
          <w:noProof/>
        </w:rPr>
        <w:t xml:space="preserve"> </w:t>
      </w:r>
      <w:r>
        <w:rPr>
          <w:b/>
          <w:noProof/>
          <w:lang w:val="hr-HR" w:eastAsia="hr-HR"/>
        </w:rPr>
        <w:drawing>
          <wp:inline distT="0" distB="0" distL="0" distR="0">
            <wp:extent cx="1128706" cy="800100"/>
            <wp:effectExtent l="0" t="0" r="0" b="0"/>
            <wp:docPr id="2" name="Picture 2" descr="E:\Čazmanski Vinokap\Čazmanski vinokap2013\vinokap_2013\logo vinokap_ca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Čazmanski Vinokap\Čazmanski vinokap2013\vinokap_2013\logo vinokap_cas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466" cy="82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26E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             </w:t>
      </w:r>
      <w:r w:rsidR="008726E4" w:rsidRPr="008726E4">
        <w:rPr>
          <w:b/>
          <w:sz w:val="36"/>
          <w:szCs w:val="36"/>
        </w:rPr>
        <w:t>PRIJAVNI LIST</w:t>
      </w:r>
    </w:p>
    <w:p w:rsidR="008726E4" w:rsidRPr="00465F9D" w:rsidRDefault="008726E4" w:rsidP="008726E4">
      <w:pPr>
        <w:tabs>
          <w:tab w:val="left" w:pos="1530"/>
        </w:tabs>
        <w:rPr>
          <w:b/>
          <w:i/>
          <w:sz w:val="20"/>
          <w:szCs w:val="20"/>
        </w:rPr>
      </w:pPr>
    </w:p>
    <w:tbl>
      <w:tblPr>
        <w:tblStyle w:val="Reetkatablice"/>
        <w:tblpPr w:leftFromText="180" w:rightFromText="180" w:vertAnchor="text" w:horzAnchor="margin" w:tblpXSpec="center" w:tblpY="191"/>
        <w:tblW w:w="97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692B54" w:rsidTr="006F5218">
        <w:trPr>
          <w:trHeight w:val="4351"/>
        </w:trPr>
        <w:tc>
          <w:tcPr>
            <w:tcW w:w="9782" w:type="dxa"/>
          </w:tcPr>
          <w:p w:rsidR="00692B54" w:rsidRDefault="00692B54" w:rsidP="00692B54"/>
        </w:tc>
      </w:tr>
    </w:tbl>
    <w:p w:rsidR="00465F9D" w:rsidRPr="00061170" w:rsidRDefault="00465F9D" w:rsidP="008726E4">
      <w:pPr>
        <w:jc w:val="center"/>
        <w:rPr>
          <w:b/>
          <w:i/>
          <w:sz w:val="20"/>
          <w:szCs w:val="20"/>
        </w:rPr>
      </w:pPr>
    </w:p>
    <w:p w:rsidR="00AA565E" w:rsidRPr="009C6AEF" w:rsidRDefault="00AA565E" w:rsidP="008726E4">
      <w:pPr>
        <w:jc w:val="center"/>
        <w:rPr>
          <w:b/>
          <w:i/>
          <w:sz w:val="24"/>
          <w:szCs w:val="24"/>
        </w:rPr>
      </w:pPr>
      <w:r w:rsidRPr="009C6AEF">
        <w:rPr>
          <w:b/>
          <w:i/>
          <w:sz w:val="24"/>
          <w:szCs w:val="24"/>
        </w:rPr>
        <w:t>PODATCI O VINU ISPUNJAVAJU SE NA IDUĆOJ STRANI               →</w:t>
      </w:r>
    </w:p>
    <w:p w:rsidR="00AA3809" w:rsidRDefault="003C5361" w:rsidP="00DD4C81">
      <w:pPr>
        <w:pStyle w:val="Podnoje"/>
        <w:jc w:val="center"/>
      </w:pPr>
      <w:r>
        <w:t>UVV “</w:t>
      </w:r>
      <w:proofErr w:type="spellStart"/>
      <w:r>
        <w:t>Čazma</w:t>
      </w:r>
      <w:proofErr w:type="spellEnd"/>
      <w:r>
        <w:t>”,</w:t>
      </w:r>
      <w:r w:rsidR="00AA3809">
        <w:t xml:space="preserve"> </w:t>
      </w:r>
      <w:proofErr w:type="spellStart"/>
      <w:r w:rsidR="00AA3809">
        <w:t>Kralja</w:t>
      </w:r>
      <w:proofErr w:type="spellEnd"/>
      <w:r w:rsidR="00AA3809">
        <w:t xml:space="preserve"> </w:t>
      </w:r>
      <w:proofErr w:type="spellStart"/>
      <w:proofErr w:type="gramStart"/>
      <w:r w:rsidR="00AA3809">
        <w:t>Tomislava</w:t>
      </w:r>
      <w:proofErr w:type="spellEnd"/>
      <w:r w:rsidR="00AA3809">
        <w:t xml:space="preserve"> </w:t>
      </w:r>
      <w:r w:rsidR="005C7438">
        <w:t xml:space="preserve"> 13</w:t>
      </w:r>
      <w:proofErr w:type="gramEnd"/>
      <w:r w:rsidR="00AA3809">
        <w:t xml:space="preserve">, </w:t>
      </w:r>
      <w:r w:rsidR="005C7438">
        <w:t xml:space="preserve"> 43240 </w:t>
      </w:r>
      <w:proofErr w:type="spellStart"/>
      <w:r w:rsidR="005C7438">
        <w:t>Čazma</w:t>
      </w:r>
      <w:proofErr w:type="spellEnd"/>
      <w:r w:rsidR="00DD4C81">
        <w:t>, mob: 099/5156 810,</w:t>
      </w:r>
      <w:r w:rsidR="00A43F76">
        <w:t xml:space="preserve"> 098/1600 815,</w:t>
      </w:r>
    </w:p>
    <w:p w:rsidR="00AD26ED" w:rsidRPr="00AD26ED" w:rsidRDefault="00DD4C81" w:rsidP="00DD4C81">
      <w:pPr>
        <w:pStyle w:val="Podnoje"/>
        <w:jc w:val="center"/>
        <w:sectPr w:rsidR="00AD26ED" w:rsidRPr="00AD26ED" w:rsidSect="00F43757">
          <w:footerReference w:type="default" r:id="rId9"/>
          <w:pgSz w:w="11906" w:h="16838"/>
          <w:pgMar w:top="284" w:right="1418" w:bottom="851" w:left="1418" w:header="397" w:footer="397" w:gutter="0"/>
          <w:cols w:space="708"/>
          <w:docGrid w:linePitch="360"/>
        </w:sectPr>
      </w:pPr>
      <w:r>
        <w:t xml:space="preserve"> 098/218 111 </w:t>
      </w:r>
      <w:r w:rsidR="00AD26ED">
        <w:t xml:space="preserve">E-mail: </w:t>
      </w:r>
      <w:bookmarkStart w:id="0" w:name="_GoBack"/>
      <w:bookmarkEnd w:id="0"/>
      <w:r w:rsidR="003C5361">
        <w:fldChar w:fldCharType="begin"/>
      </w:r>
      <w:r w:rsidR="003C5361">
        <w:instrText xml:space="preserve"> HYPERLINK "mailto:cazmanski.vinokap@gmail.com" </w:instrText>
      </w:r>
      <w:r w:rsidR="003C5361">
        <w:fldChar w:fldCharType="separate"/>
      </w:r>
      <w:r w:rsidR="00AA3809" w:rsidRPr="00012A8F">
        <w:rPr>
          <w:rStyle w:val="Hiperveza"/>
        </w:rPr>
        <w:t>cazmanski.vinokap@gmail.com</w:t>
      </w:r>
      <w:r w:rsidR="003C5361">
        <w:rPr>
          <w:rStyle w:val="Hiperveza"/>
        </w:rPr>
        <w:fldChar w:fldCharType="end"/>
      </w:r>
      <w:r w:rsidR="00AA3809">
        <w:t xml:space="preserve">  </w:t>
      </w:r>
      <w:hyperlink r:id="rId10" w:history="1">
        <w:r w:rsidR="00AA3809" w:rsidRPr="00012A8F">
          <w:rPr>
            <w:rStyle w:val="Hiperveza"/>
          </w:rPr>
          <w:t>www.vinari-cazma.hr</w:t>
        </w:r>
      </w:hyperlink>
      <w:r w:rsidR="00AA3809">
        <w:t xml:space="preserve"> </w:t>
      </w:r>
    </w:p>
    <w:p w:rsidR="00B25977" w:rsidRPr="006F5218" w:rsidRDefault="00AD26ED" w:rsidP="00B25977">
      <w:pPr>
        <w:jc w:val="center"/>
        <w:rPr>
          <w:b/>
          <w:sz w:val="32"/>
          <w:szCs w:val="32"/>
        </w:rPr>
      </w:pPr>
      <w:r w:rsidRPr="006F5218">
        <w:rPr>
          <w:b/>
          <w:sz w:val="32"/>
          <w:szCs w:val="32"/>
        </w:rPr>
        <w:lastRenderedPageBreak/>
        <w:t>PRIJAVNI LIST</w:t>
      </w:r>
    </w:p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2693"/>
        <w:gridCol w:w="709"/>
        <w:gridCol w:w="709"/>
        <w:gridCol w:w="992"/>
        <w:gridCol w:w="709"/>
        <w:gridCol w:w="708"/>
        <w:gridCol w:w="2410"/>
        <w:gridCol w:w="709"/>
        <w:gridCol w:w="709"/>
        <w:gridCol w:w="708"/>
        <w:gridCol w:w="709"/>
        <w:gridCol w:w="662"/>
        <w:gridCol w:w="14"/>
        <w:gridCol w:w="685"/>
        <w:gridCol w:w="7"/>
        <w:gridCol w:w="693"/>
      </w:tblGrid>
      <w:tr w:rsidR="00227B88" w:rsidRPr="00BD2BA0" w:rsidTr="007C4587">
        <w:trPr>
          <w:cantSplit/>
          <w:trHeight w:val="2157"/>
        </w:trPr>
        <w:tc>
          <w:tcPr>
            <w:tcW w:w="675" w:type="dxa"/>
            <w:textDirection w:val="btLr"/>
            <w:vAlign w:val="center"/>
          </w:tcPr>
          <w:p w:rsidR="00227B88" w:rsidRPr="00BD2BA0" w:rsidRDefault="00227B88" w:rsidP="00AD26E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BD2BA0">
              <w:rPr>
                <w:b/>
                <w:sz w:val="28"/>
                <w:szCs w:val="28"/>
              </w:rPr>
              <w:t>Broj</w:t>
            </w:r>
            <w:proofErr w:type="spellEnd"/>
          </w:p>
          <w:p w:rsidR="00227B88" w:rsidRPr="00BD2BA0" w:rsidRDefault="00227B88" w:rsidP="00AD26E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BD2BA0">
              <w:rPr>
                <w:b/>
                <w:sz w:val="28"/>
                <w:szCs w:val="28"/>
              </w:rPr>
              <w:t>Prijema</w:t>
            </w:r>
            <w:proofErr w:type="spellEnd"/>
          </w:p>
        </w:tc>
        <w:tc>
          <w:tcPr>
            <w:tcW w:w="851" w:type="dxa"/>
            <w:textDirection w:val="btLr"/>
            <w:vAlign w:val="center"/>
          </w:tcPr>
          <w:p w:rsidR="00227B88" w:rsidRPr="00BD2BA0" w:rsidRDefault="00227B88" w:rsidP="00AD26E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BD2BA0">
              <w:rPr>
                <w:b/>
                <w:sz w:val="28"/>
                <w:szCs w:val="28"/>
              </w:rPr>
              <w:t>Redni</w:t>
            </w:r>
            <w:proofErr w:type="spellEnd"/>
            <w:r w:rsidRPr="00BD2BA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BA0">
              <w:rPr>
                <w:b/>
                <w:sz w:val="28"/>
                <w:szCs w:val="28"/>
              </w:rPr>
              <w:t>broj</w:t>
            </w:r>
            <w:proofErr w:type="spellEnd"/>
          </w:p>
        </w:tc>
        <w:tc>
          <w:tcPr>
            <w:tcW w:w="2693" w:type="dxa"/>
            <w:vAlign w:val="center"/>
          </w:tcPr>
          <w:p w:rsidR="00227B88" w:rsidRPr="00BD2BA0" w:rsidRDefault="00227B88" w:rsidP="00AD26ED">
            <w:pPr>
              <w:jc w:val="center"/>
              <w:rPr>
                <w:b/>
                <w:sz w:val="36"/>
                <w:szCs w:val="36"/>
              </w:rPr>
            </w:pPr>
            <w:r w:rsidRPr="00BD2BA0">
              <w:rPr>
                <w:b/>
                <w:sz w:val="36"/>
                <w:szCs w:val="36"/>
              </w:rPr>
              <w:t>NAZIV VINA</w:t>
            </w:r>
          </w:p>
        </w:tc>
        <w:tc>
          <w:tcPr>
            <w:tcW w:w="709" w:type="dxa"/>
            <w:textDirection w:val="btLr"/>
            <w:vAlign w:val="center"/>
          </w:tcPr>
          <w:p w:rsidR="00227B88" w:rsidRPr="00BD2BA0" w:rsidRDefault="00227B88" w:rsidP="002B73E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BD2BA0">
              <w:rPr>
                <w:b/>
                <w:sz w:val="28"/>
                <w:szCs w:val="28"/>
              </w:rPr>
              <w:t>Boja</w:t>
            </w:r>
            <w:proofErr w:type="spellEnd"/>
            <w:r w:rsidRPr="00BD2BA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BA0">
              <w:rPr>
                <w:b/>
                <w:sz w:val="28"/>
                <w:szCs w:val="28"/>
              </w:rPr>
              <w:t>vina</w:t>
            </w:r>
            <w:proofErr w:type="spellEnd"/>
          </w:p>
        </w:tc>
        <w:tc>
          <w:tcPr>
            <w:tcW w:w="709" w:type="dxa"/>
            <w:textDirection w:val="btLr"/>
            <w:vAlign w:val="center"/>
          </w:tcPr>
          <w:p w:rsidR="00227B88" w:rsidRPr="00BD2BA0" w:rsidRDefault="00227B88" w:rsidP="002B73E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BD2BA0">
              <w:rPr>
                <w:b/>
                <w:sz w:val="28"/>
                <w:szCs w:val="28"/>
              </w:rPr>
              <w:t>Kategorija</w:t>
            </w:r>
            <w:proofErr w:type="spellEnd"/>
          </w:p>
          <w:p w:rsidR="00227B88" w:rsidRPr="00BD2BA0" w:rsidRDefault="00227B88" w:rsidP="002B73E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BD2BA0">
              <w:rPr>
                <w:b/>
                <w:sz w:val="28"/>
                <w:szCs w:val="28"/>
              </w:rPr>
              <w:t>Kakvoće</w:t>
            </w:r>
            <w:proofErr w:type="spellEnd"/>
            <w:r w:rsidRPr="00BD2BA0">
              <w:rPr>
                <w:b/>
                <w:sz w:val="28"/>
                <w:szCs w:val="28"/>
              </w:rPr>
              <w:t xml:space="preserve"> (ZOV)</w:t>
            </w:r>
          </w:p>
        </w:tc>
        <w:tc>
          <w:tcPr>
            <w:tcW w:w="992" w:type="dxa"/>
            <w:textDirection w:val="btLr"/>
            <w:vAlign w:val="center"/>
          </w:tcPr>
          <w:p w:rsidR="00227B88" w:rsidRPr="00BD2BA0" w:rsidRDefault="00227B88" w:rsidP="002B73E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BD2BA0">
              <w:rPr>
                <w:b/>
                <w:sz w:val="28"/>
                <w:szCs w:val="28"/>
              </w:rPr>
              <w:t>Ukupna</w:t>
            </w:r>
            <w:proofErr w:type="spellEnd"/>
            <w:r w:rsidRPr="00BD2BA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BA0">
              <w:rPr>
                <w:b/>
                <w:sz w:val="28"/>
                <w:szCs w:val="28"/>
              </w:rPr>
              <w:t>količina</w:t>
            </w:r>
            <w:proofErr w:type="spellEnd"/>
          </w:p>
          <w:p w:rsidR="00227B88" w:rsidRPr="00BD2BA0" w:rsidRDefault="00227B88" w:rsidP="002B73E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BD2BA0">
              <w:rPr>
                <w:b/>
                <w:sz w:val="28"/>
                <w:szCs w:val="28"/>
              </w:rPr>
              <w:t>Proizvedenog</w:t>
            </w:r>
            <w:proofErr w:type="spellEnd"/>
          </w:p>
          <w:p w:rsidR="00227B88" w:rsidRPr="00BD2BA0" w:rsidRDefault="00227B88" w:rsidP="002B73E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BD2BA0">
              <w:rPr>
                <w:b/>
                <w:sz w:val="28"/>
                <w:szCs w:val="28"/>
              </w:rPr>
              <w:t>vina</w:t>
            </w:r>
            <w:proofErr w:type="spellEnd"/>
            <w:r w:rsidRPr="00BD2BA0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Pr="00BD2BA0">
              <w:rPr>
                <w:b/>
                <w:sz w:val="28"/>
                <w:szCs w:val="28"/>
              </w:rPr>
              <w:t>litre</w:t>
            </w:r>
            <w:proofErr w:type="spellEnd"/>
            <w:r w:rsidRPr="00BD2BA0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709" w:type="dxa"/>
            <w:textDirection w:val="btLr"/>
            <w:vAlign w:val="center"/>
          </w:tcPr>
          <w:p w:rsidR="00227B88" w:rsidRPr="00BD2BA0" w:rsidRDefault="00227B88" w:rsidP="002B73E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BD2BA0">
              <w:rPr>
                <w:b/>
                <w:sz w:val="28"/>
                <w:szCs w:val="28"/>
              </w:rPr>
              <w:t>Količina</w:t>
            </w:r>
            <w:proofErr w:type="spellEnd"/>
            <w:r w:rsidRPr="00BD2BA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BA0">
              <w:rPr>
                <w:b/>
                <w:sz w:val="28"/>
                <w:szCs w:val="28"/>
              </w:rPr>
              <w:t>vina</w:t>
            </w:r>
            <w:proofErr w:type="spellEnd"/>
            <w:r w:rsidRPr="00BD2BA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BA0">
              <w:rPr>
                <w:b/>
                <w:sz w:val="28"/>
                <w:szCs w:val="28"/>
              </w:rPr>
              <w:t>na</w:t>
            </w:r>
            <w:proofErr w:type="spellEnd"/>
          </w:p>
          <w:p w:rsidR="00227B88" w:rsidRPr="00BD2BA0" w:rsidRDefault="00227B88" w:rsidP="002B73E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BD2BA0">
              <w:rPr>
                <w:b/>
                <w:sz w:val="28"/>
                <w:szCs w:val="28"/>
              </w:rPr>
              <w:t>zalihi</w:t>
            </w:r>
            <w:proofErr w:type="spellEnd"/>
            <w:r w:rsidRPr="00BD2BA0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Pr="00BD2BA0">
              <w:rPr>
                <w:b/>
                <w:sz w:val="28"/>
                <w:szCs w:val="28"/>
              </w:rPr>
              <w:t>litre</w:t>
            </w:r>
            <w:proofErr w:type="spellEnd"/>
            <w:r w:rsidRPr="00BD2BA0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708" w:type="dxa"/>
            <w:textDirection w:val="btLr"/>
            <w:vAlign w:val="center"/>
          </w:tcPr>
          <w:p w:rsidR="00227B88" w:rsidRPr="00BD2BA0" w:rsidRDefault="00227B88" w:rsidP="00BD2BA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BD2BA0">
              <w:rPr>
                <w:b/>
                <w:sz w:val="28"/>
                <w:szCs w:val="28"/>
              </w:rPr>
              <w:t>Godina</w:t>
            </w:r>
            <w:proofErr w:type="spellEnd"/>
          </w:p>
          <w:p w:rsidR="00227B88" w:rsidRPr="00BD2BA0" w:rsidRDefault="00227B88" w:rsidP="00BD2BA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D2BA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BA0">
              <w:rPr>
                <w:b/>
                <w:sz w:val="28"/>
                <w:szCs w:val="28"/>
              </w:rPr>
              <w:t>berbe</w:t>
            </w:r>
            <w:proofErr w:type="spellEnd"/>
          </w:p>
        </w:tc>
        <w:tc>
          <w:tcPr>
            <w:tcW w:w="2410" w:type="dxa"/>
            <w:vAlign w:val="center"/>
          </w:tcPr>
          <w:p w:rsidR="00227B88" w:rsidRPr="00BD2BA0" w:rsidRDefault="00227B88" w:rsidP="00AD26ED">
            <w:pPr>
              <w:jc w:val="center"/>
              <w:rPr>
                <w:b/>
                <w:sz w:val="36"/>
                <w:szCs w:val="36"/>
              </w:rPr>
            </w:pPr>
            <w:r w:rsidRPr="00BD2BA0">
              <w:rPr>
                <w:b/>
                <w:sz w:val="36"/>
                <w:szCs w:val="36"/>
              </w:rPr>
              <w:t>S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BD2BA0">
              <w:rPr>
                <w:b/>
                <w:sz w:val="36"/>
                <w:szCs w:val="36"/>
              </w:rPr>
              <w:t>O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BD2BA0">
              <w:rPr>
                <w:b/>
                <w:sz w:val="36"/>
                <w:szCs w:val="36"/>
              </w:rPr>
              <w:t>R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BD2BA0">
              <w:rPr>
                <w:b/>
                <w:sz w:val="36"/>
                <w:szCs w:val="36"/>
              </w:rPr>
              <w:t>T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BD2BA0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709" w:type="dxa"/>
            <w:textDirection w:val="btLr"/>
            <w:vAlign w:val="center"/>
          </w:tcPr>
          <w:p w:rsidR="00227B88" w:rsidRDefault="00227B88" w:rsidP="00BD2BA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Alkohol</w:t>
            </w:r>
            <w:proofErr w:type="spellEnd"/>
          </w:p>
          <w:p w:rsidR="00227B88" w:rsidRPr="00BD2BA0" w:rsidRDefault="00227B88" w:rsidP="00BD2BA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Vol. %</w:t>
            </w:r>
          </w:p>
        </w:tc>
        <w:tc>
          <w:tcPr>
            <w:tcW w:w="709" w:type="dxa"/>
            <w:textDirection w:val="btLr"/>
            <w:vAlign w:val="center"/>
          </w:tcPr>
          <w:p w:rsidR="00227B88" w:rsidRDefault="00227B88" w:rsidP="00BD2BA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Ukupna</w:t>
            </w:r>
            <w:proofErr w:type="spellEnd"/>
          </w:p>
          <w:p w:rsidR="00227B88" w:rsidRPr="00BD2BA0" w:rsidRDefault="00227B88" w:rsidP="00BD2BA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Kiselost</w:t>
            </w:r>
            <w:proofErr w:type="spellEnd"/>
            <w:r>
              <w:rPr>
                <w:b/>
                <w:sz w:val="28"/>
                <w:szCs w:val="28"/>
              </w:rPr>
              <w:t xml:space="preserve"> g/l</w:t>
            </w:r>
          </w:p>
        </w:tc>
        <w:tc>
          <w:tcPr>
            <w:tcW w:w="708" w:type="dxa"/>
            <w:textDirection w:val="btLr"/>
            <w:vAlign w:val="center"/>
          </w:tcPr>
          <w:p w:rsidR="00227B88" w:rsidRDefault="00227B88" w:rsidP="00BD2BA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Hlapiva</w:t>
            </w:r>
            <w:proofErr w:type="spellEnd"/>
          </w:p>
          <w:p w:rsidR="00227B88" w:rsidRPr="00BD2BA0" w:rsidRDefault="00227B88" w:rsidP="00BD2BA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Kiselost</w:t>
            </w:r>
            <w:proofErr w:type="spellEnd"/>
            <w:r>
              <w:rPr>
                <w:b/>
                <w:sz w:val="28"/>
                <w:szCs w:val="28"/>
              </w:rPr>
              <w:t xml:space="preserve"> g/l</w:t>
            </w:r>
          </w:p>
        </w:tc>
        <w:tc>
          <w:tcPr>
            <w:tcW w:w="709" w:type="dxa"/>
            <w:textDirection w:val="btLr"/>
            <w:vAlign w:val="center"/>
          </w:tcPr>
          <w:p w:rsidR="00227B88" w:rsidRDefault="00227B88" w:rsidP="00227B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Reducirajući</w:t>
            </w:r>
            <w:proofErr w:type="spellEnd"/>
          </w:p>
          <w:p w:rsidR="00227B88" w:rsidRPr="00BD2BA0" w:rsidRDefault="00227B88" w:rsidP="00227B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Šećer</w:t>
            </w:r>
            <w:proofErr w:type="spellEnd"/>
            <w:r>
              <w:rPr>
                <w:b/>
                <w:sz w:val="28"/>
                <w:szCs w:val="28"/>
              </w:rPr>
              <w:t xml:space="preserve"> g/l</w:t>
            </w:r>
          </w:p>
        </w:tc>
        <w:tc>
          <w:tcPr>
            <w:tcW w:w="676" w:type="dxa"/>
            <w:gridSpan w:val="2"/>
            <w:textDirection w:val="btLr"/>
            <w:vAlign w:val="center"/>
          </w:tcPr>
          <w:p w:rsidR="00227B88" w:rsidRDefault="00227B88" w:rsidP="00227B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</w:t>
            </w:r>
            <w:r>
              <w:rPr>
                <w:b/>
                <w:sz w:val="28"/>
                <w:szCs w:val="28"/>
                <w:vertAlign w:val="subscript"/>
              </w:rPr>
              <w:t>2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slobodni</w:t>
            </w:r>
            <w:proofErr w:type="spellEnd"/>
          </w:p>
          <w:p w:rsidR="00227B88" w:rsidRPr="00227B88" w:rsidRDefault="00227B88" w:rsidP="00227B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mg/l</w:t>
            </w:r>
          </w:p>
        </w:tc>
        <w:tc>
          <w:tcPr>
            <w:tcW w:w="692" w:type="dxa"/>
            <w:gridSpan w:val="2"/>
            <w:textDirection w:val="btLr"/>
            <w:vAlign w:val="center"/>
          </w:tcPr>
          <w:p w:rsidR="00227B88" w:rsidRDefault="00227B88" w:rsidP="00227B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</w:t>
            </w:r>
            <w:r>
              <w:rPr>
                <w:b/>
                <w:sz w:val="28"/>
                <w:szCs w:val="28"/>
                <w:vertAlign w:val="subscript"/>
              </w:rPr>
              <w:t xml:space="preserve">2 </w:t>
            </w:r>
            <w:proofErr w:type="spellStart"/>
            <w:r>
              <w:rPr>
                <w:b/>
                <w:sz w:val="28"/>
                <w:szCs w:val="28"/>
              </w:rPr>
              <w:t>ukupni</w:t>
            </w:r>
            <w:proofErr w:type="spellEnd"/>
          </w:p>
          <w:p w:rsidR="00227B88" w:rsidRPr="00227B88" w:rsidRDefault="00227B88" w:rsidP="00227B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mg/l</w:t>
            </w:r>
          </w:p>
        </w:tc>
        <w:tc>
          <w:tcPr>
            <w:tcW w:w="693" w:type="dxa"/>
            <w:textDirection w:val="btLr"/>
            <w:vAlign w:val="center"/>
          </w:tcPr>
          <w:p w:rsidR="00227B88" w:rsidRDefault="00227B88" w:rsidP="00227B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Kategorija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vina</w:t>
            </w:r>
            <w:proofErr w:type="spellEnd"/>
          </w:p>
          <w:p w:rsidR="00227B88" w:rsidRPr="00BD2BA0" w:rsidRDefault="00227B88" w:rsidP="00227B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proofErr w:type="spellStart"/>
            <w:r>
              <w:rPr>
                <w:b/>
                <w:sz w:val="28"/>
                <w:szCs w:val="28"/>
              </w:rPr>
              <w:t>prema</w:t>
            </w:r>
            <w:proofErr w:type="spellEnd"/>
            <w:r>
              <w:rPr>
                <w:b/>
                <w:sz w:val="28"/>
                <w:szCs w:val="28"/>
              </w:rPr>
              <w:t xml:space="preserve"> % </w:t>
            </w:r>
            <w:proofErr w:type="spellStart"/>
            <w:r>
              <w:rPr>
                <w:b/>
                <w:sz w:val="28"/>
                <w:szCs w:val="28"/>
              </w:rPr>
              <w:t>red.š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</w:tr>
      <w:tr w:rsidR="00227B88" w:rsidTr="007C4587">
        <w:tc>
          <w:tcPr>
            <w:tcW w:w="675" w:type="dxa"/>
            <w:vAlign w:val="center"/>
          </w:tcPr>
          <w:p w:rsidR="00227B88" w:rsidRDefault="00227B88" w:rsidP="00227B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227B88" w:rsidRDefault="00227B88" w:rsidP="00227B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227B88" w:rsidRDefault="00227B88" w:rsidP="00227B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27B88" w:rsidRDefault="00227B88" w:rsidP="00227B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227B88" w:rsidRDefault="00227B88" w:rsidP="00227B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227B88" w:rsidRDefault="00227B88" w:rsidP="00227B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227B88" w:rsidRDefault="00227B88" w:rsidP="00227B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227B88" w:rsidRDefault="00227B88" w:rsidP="00227B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227B88" w:rsidRDefault="00227B88" w:rsidP="00227B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227B88" w:rsidRDefault="00227B88" w:rsidP="00227B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227B88" w:rsidRDefault="00227B88" w:rsidP="00227B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227B88" w:rsidRDefault="00227B88" w:rsidP="00227B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227B88" w:rsidRDefault="00227B88" w:rsidP="00227B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62" w:type="dxa"/>
            <w:vAlign w:val="center"/>
          </w:tcPr>
          <w:p w:rsidR="00227B88" w:rsidRDefault="00227B88" w:rsidP="00227B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699" w:type="dxa"/>
            <w:gridSpan w:val="2"/>
            <w:vAlign w:val="center"/>
          </w:tcPr>
          <w:p w:rsidR="00227B88" w:rsidRDefault="00227B88" w:rsidP="00227B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00" w:type="dxa"/>
            <w:gridSpan w:val="2"/>
            <w:vAlign w:val="center"/>
          </w:tcPr>
          <w:p w:rsidR="00227B88" w:rsidRDefault="00227B88" w:rsidP="00227B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B25977" w:rsidTr="007C4587">
        <w:trPr>
          <w:trHeight w:val="463"/>
        </w:trPr>
        <w:tc>
          <w:tcPr>
            <w:tcW w:w="675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25977" w:rsidRDefault="00B25977" w:rsidP="00B259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gridSpan w:val="2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gridSpan w:val="2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5977" w:rsidTr="007C4587">
        <w:trPr>
          <w:trHeight w:val="440"/>
        </w:trPr>
        <w:tc>
          <w:tcPr>
            <w:tcW w:w="675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25977" w:rsidRDefault="00B25977" w:rsidP="00B259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gridSpan w:val="2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gridSpan w:val="2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5977" w:rsidTr="007C4587">
        <w:trPr>
          <w:trHeight w:val="404"/>
        </w:trPr>
        <w:tc>
          <w:tcPr>
            <w:tcW w:w="675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25977" w:rsidRDefault="00B25977" w:rsidP="00B259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gridSpan w:val="2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gridSpan w:val="2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5977" w:rsidTr="007C4587">
        <w:trPr>
          <w:trHeight w:val="411"/>
        </w:trPr>
        <w:tc>
          <w:tcPr>
            <w:tcW w:w="675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25977" w:rsidRDefault="00B25977" w:rsidP="00B259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gridSpan w:val="2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gridSpan w:val="2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5977" w:rsidTr="007C4587">
        <w:trPr>
          <w:trHeight w:val="417"/>
        </w:trPr>
        <w:tc>
          <w:tcPr>
            <w:tcW w:w="675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25977" w:rsidRDefault="00B25977" w:rsidP="00B259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gridSpan w:val="2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gridSpan w:val="2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5977" w:rsidTr="007C4587">
        <w:trPr>
          <w:trHeight w:val="422"/>
        </w:trPr>
        <w:tc>
          <w:tcPr>
            <w:tcW w:w="675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25977" w:rsidRDefault="00B25977" w:rsidP="00B259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gridSpan w:val="2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gridSpan w:val="2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5977" w:rsidTr="007C4587">
        <w:trPr>
          <w:trHeight w:val="414"/>
        </w:trPr>
        <w:tc>
          <w:tcPr>
            <w:tcW w:w="675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25977" w:rsidRDefault="00B25977" w:rsidP="00B259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gridSpan w:val="2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gridSpan w:val="2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5977" w:rsidTr="007C4587">
        <w:trPr>
          <w:trHeight w:val="421"/>
        </w:trPr>
        <w:tc>
          <w:tcPr>
            <w:tcW w:w="675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25977" w:rsidRDefault="00B25977" w:rsidP="00B259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  <w:gridSpan w:val="2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gridSpan w:val="2"/>
          </w:tcPr>
          <w:p w:rsidR="00B25977" w:rsidRDefault="00B25977" w:rsidP="00AA565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D26ED" w:rsidRPr="00B25977" w:rsidRDefault="00AD26ED" w:rsidP="00AA565E">
      <w:pPr>
        <w:jc w:val="center"/>
        <w:rPr>
          <w:b/>
          <w:sz w:val="4"/>
          <w:szCs w:val="4"/>
        </w:rPr>
      </w:pPr>
    </w:p>
    <w:tbl>
      <w:tblPr>
        <w:tblStyle w:val="Reetkatablice"/>
        <w:tblW w:w="15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28"/>
        <w:gridCol w:w="3529"/>
      </w:tblGrid>
      <w:tr w:rsidR="007C4587" w:rsidTr="000202EB">
        <w:trPr>
          <w:trHeight w:val="3425"/>
        </w:trPr>
        <w:tc>
          <w:tcPr>
            <w:tcW w:w="118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587" w:rsidRPr="004B6A3F" w:rsidRDefault="007C4587" w:rsidP="00B25977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 w:rsidRPr="004B6A3F">
              <w:rPr>
                <w:b/>
                <w:sz w:val="24"/>
                <w:szCs w:val="24"/>
                <w:u w:val="single"/>
              </w:rPr>
              <w:t>Upute</w:t>
            </w:r>
            <w:proofErr w:type="spellEnd"/>
            <w:r w:rsidRPr="004B6A3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B6A3F">
              <w:rPr>
                <w:b/>
                <w:sz w:val="24"/>
                <w:szCs w:val="24"/>
                <w:u w:val="single"/>
              </w:rPr>
              <w:t>za</w:t>
            </w:r>
            <w:proofErr w:type="spellEnd"/>
            <w:r w:rsidRPr="004B6A3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B6A3F">
              <w:rPr>
                <w:b/>
                <w:sz w:val="24"/>
                <w:szCs w:val="24"/>
                <w:u w:val="single"/>
              </w:rPr>
              <w:t>popunjavanje</w:t>
            </w:r>
            <w:proofErr w:type="spellEnd"/>
            <w:r w:rsidRPr="004B6A3F">
              <w:rPr>
                <w:b/>
                <w:sz w:val="24"/>
                <w:szCs w:val="24"/>
                <w:u w:val="single"/>
              </w:rPr>
              <w:t>:</w:t>
            </w:r>
          </w:p>
          <w:p w:rsidR="007C4587" w:rsidRDefault="007C4587" w:rsidP="00B2597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proofErr w:type="spellStart"/>
            <w:r>
              <w:rPr>
                <w:b/>
                <w:sz w:val="24"/>
                <w:szCs w:val="24"/>
              </w:rPr>
              <w:t>stupac</w:t>
            </w:r>
            <w:proofErr w:type="spellEnd"/>
            <w:r>
              <w:rPr>
                <w:b/>
                <w:sz w:val="24"/>
                <w:szCs w:val="24"/>
              </w:rPr>
              <w:t xml:space="preserve"> 4.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boja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vina</w:t>
            </w:r>
            <w:proofErr w:type="spellEnd"/>
            <w:r>
              <w:rPr>
                <w:sz w:val="24"/>
                <w:szCs w:val="24"/>
              </w:rPr>
              <w:t xml:space="preserve">) – </w:t>
            </w:r>
            <w:proofErr w:type="spellStart"/>
            <w:r>
              <w:rPr>
                <w:sz w:val="24"/>
                <w:szCs w:val="24"/>
              </w:rPr>
              <w:t>upisuje</w:t>
            </w:r>
            <w:proofErr w:type="spellEnd"/>
            <w:r>
              <w:rPr>
                <w:sz w:val="24"/>
                <w:szCs w:val="24"/>
              </w:rPr>
              <w:t xml:space="preserve"> se: </w:t>
            </w:r>
            <w:r w:rsidRPr="00B25977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ZA BIJELO VINO; </w:t>
            </w:r>
            <w:r w:rsidRPr="00B25977">
              <w:rPr>
                <w:b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ZA RUŽIČASTO VINO; </w:t>
            </w:r>
            <w:r w:rsidRPr="006F5218">
              <w:rPr>
                <w:b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ZA CRNO VINO</w:t>
            </w:r>
          </w:p>
          <w:p w:rsidR="007C4587" w:rsidRDefault="007C4587" w:rsidP="00B259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>
              <w:rPr>
                <w:b/>
                <w:sz w:val="24"/>
                <w:szCs w:val="24"/>
              </w:rPr>
              <w:t>stupac</w:t>
            </w:r>
            <w:proofErr w:type="spellEnd"/>
            <w:r>
              <w:rPr>
                <w:b/>
                <w:sz w:val="24"/>
                <w:szCs w:val="24"/>
              </w:rPr>
              <w:t xml:space="preserve"> 5.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kategorija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kakvoće</w:t>
            </w:r>
            <w:proofErr w:type="spellEnd"/>
            <w:r>
              <w:rPr>
                <w:sz w:val="24"/>
                <w:szCs w:val="24"/>
              </w:rPr>
              <w:t xml:space="preserve">) – </w:t>
            </w:r>
            <w:proofErr w:type="spellStart"/>
            <w:r>
              <w:rPr>
                <w:sz w:val="24"/>
                <w:szCs w:val="24"/>
              </w:rPr>
              <w:t>upisuje</w:t>
            </w:r>
            <w:proofErr w:type="spellEnd"/>
            <w:r>
              <w:rPr>
                <w:sz w:val="24"/>
                <w:szCs w:val="24"/>
              </w:rPr>
              <w:t xml:space="preserve"> se: </w:t>
            </w:r>
            <w:r w:rsidRPr="006F5218">
              <w:rPr>
                <w:b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stolno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7C4587" w:rsidRDefault="007C4587" w:rsidP="00972647">
            <w:pPr>
              <w:tabs>
                <w:tab w:val="left" w:pos="45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</w:t>
            </w:r>
            <w:r w:rsidRPr="006F5218">
              <w:rPr>
                <w:b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stolno</w:t>
            </w:r>
            <w:proofErr w:type="spellEnd"/>
            <w:r>
              <w:rPr>
                <w:sz w:val="24"/>
                <w:szCs w:val="24"/>
              </w:rPr>
              <w:t xml:space="preserve"> s </w:t>
            </w:r>
            <w:proofErr w:type="spellStart"/>
            <w:r>
              <w:rPr>
                <w:sz w:val="24"/>
                <w:szCs w:val="24"/>
              </w:rPr>
              <w:t>kontroliranim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podrijetlom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7C4587" w:rsidRDefault="007C4587" w:rsidP="00972647">
            <w:pPr>
              <w:tabs>
                <w:tab w:val="left" w:pos="45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</w:t>
            </w:r>
            <w:r w:rsidRPr="006F5218">
              <w:rPr>
                <w:b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kvalitetno</w:t>
            </w:r>
            <w:proofErr w:type="spellEnd"/>
            <w:r>
              <w:rPr>
                <w:sz w:val="24"/>
                <w:szCs w:val="24"/>
              </w:rPr>
              <w:t xml:space="preserve"> s </w:t>
            </w:r>
            <w:proofErr w:type="spellStart"/>
            <w:r>
              <w:rPr>
                <w:sz w:val="24"/>
                <w:szCs w:val="24"/>
              </w:rPr>
              <w:t>kontroliranim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podrijetlom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7C4587" w:rsidRPr="00B25977" w:rsidRDefault="007C4587" w:rsidP="00972647">
            <w:pPr>
              <w:tabs>
                <w:tab w:val="left" w:pos="45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</w:t>
            </w:r>
            <w:r w:rsidRPr="006F5218">
              <w:rPr>
                <w:b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vrhunsko</w:t>
            </w:r>
            <w:proofErr w:type="spellEnd"/>
            <w:r>
              <w:rPr>
                <w:sz w:val="24"/>
                <w:szCs w:val="24"/>
              </w:rPr>
              <w:t xml:space="preserve"> s </w:t>
            </w:r>
            <w:proofErr w:type="spellStart"/>
            <w:r>
              <w:rPr>
                <w:sz w:val="24"/>
                <w:szCs w:val="24"/>
              </w:rPr>
              <w:t>kontroliranim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podrijetlom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7C4587" w:rsidRDefault="007C4587" w:rsidP="00972647">
            <w:pPr>
              <w:tabs>
                <w:tab w:val="left" w:pos="45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</w:t>
            </w:r>
            <w:r w:rsidRPr="006F5218">
              <w:rPr>
                <w:b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predikatno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 w:rsidRPr="006F5218">
              <w:rPr>
                <w:b/>
                <w:sz w:val="24"/>
                <w:szCs w:val="24"/>
              </w:rPr>
              <w:t>5.1</w:t>
            </w:r>
            <w:r>
              <w:rPr>
                <w:sz w:val="24"/>
                <w:szCs w:val="24"/>
              </w:rPr>
              <w:t xml:space="preserve">. - </w:t>
            </w:r>
            <w:proofErr w:type="spellStart"/>
            <w:r>
              <w:rPr>
                <w:sz w:val="24"/>
                <w:szCs w:val="24"/>
              </w:rPr>
              <w:t>kasna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berba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  <w:r w:rsidRPr="006F5218">
              <w:rPr>
                <w:b/>
                <w:sz w:val="24"/>
                <w:szCs w:val="24"/>
              </w:rPr>
              <w:t>5.2.</w:t>
            </w:r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izborna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berba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  <w:r w:rsidRPr="006F5218">
              <w:rPr>
                <w:b/>
                <w:sz w:val="24"/>
                <w:szCs w:val="24"/>
              </w:rPr>
              <w:t>5.3.</w:t>
            </w:r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izborna</w:t>
            </w:r>
            <w:proofErr w:type="spellEnd"/>
          </w:p>
          <w:p w:rsidR="007C4587" w:rsidRDefault="007C4587" w:rsidP="00972647">
            <w:pPr>
              <w:tabs>
                <w:tab w:val="left" w:pos="45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</w:t>
            </w:r>
            <w:proofErr w:type="spellStart"/>
            <w:r>
              <w:rPr>
                <w:sz w:val="24"/>
                <w:szCs w:val="24"/>
              </w:rPr>
              <w:t>berba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bobica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  <w:r w:rsidRPr="006F5218">
              <w:rPr>
                <w:b/>
                <w:sz w:val="24"/>
                <w:szCs w:val="24"/>
              </w:rPr>
              <w:t>5.4.</w:t>
            </w:r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izborna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prosušenih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bobica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  <w:r w:rsidRPr="006F5218">
              <w:rPr>
                <w:b/>
                <w:sz w:val="24"/>
                <w:szCs w:val="24"/>
              </w:rPr>
              <w:t>5.5.</w:t>
            </w:r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ledeno</w:t>
            </w:r>
            <w:proofErr w:type="spellEnd"/>
            <w:r>
              <w:rPr>
                <w:sz w:val="24"/>
                <w:szCs w:val="24"/>
              </w:rPr>
              <w:t xml:space="preserve"> vino</w:t>
            </w:r>
          </w:p>
          <w:p w:rsidR="007C4587" w:rsidRDefault="007C4587" w:rsidP="00F37225">
            <w:pPr>
              <w:tabs>
                <w:tab w:val="left" w:pos="4192"/>
                <w:tab w:val="left" w:pos="4447"/>
                <w:tab w:val="left" w:pos="45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     </w:t>
            </w:r>
            <w:r w:rsidRPr="006F5218">
              <w:rPr>
                <w:b/>
                <w:sz w:val="24"/>
                <w:szCs w:val="24"/>
              </w:rPr>
              <w:t xml:space="preserve"> 6</w:t>
            </w:r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arhivsko</w:t>
            </w:r>
            <w:proofErr w:type="spellEnd"/>
            <w:r>
              <w:rPr>
                <w:sz w:val="24"/>
                <w:szCs w:val="24"/>
              </w:rPr>
              <w:t xml:space="preserve">  vino;</w:t>
            </w:r>
          </w:p>
          <w:p w:rsidR="007C4587" w:rsidRDefault="007C4587" w:rsidP="00F37225">
            <w:pPr>
              <w:tabs>
                <w:tab w:val="left" w:pos="41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      </w:t>
            </w:r>
            <w:r w:rsidRPr="006F5218">
              <w:rPr>
                <w:b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specijalno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 w:rsidRPr="006F5218">
              <w:rPr>
                <w:b/>
                <w:sz w:val="24"/>
                <w:szCs w:val="24"/>
              </w:rPr>
              <w:t>7.1.</w:t>
            </w:r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desertno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  <w:r w:rsidRPr="006F5218">
              <w:rPr>
                <w:b/>
                <w:sz w:val="24"/>
                <w:szCs w:val="24"/>
              </w:rPr>
              <w:t>7.2.</w:t>
            </w:r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likersko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  <w:r w:rsidRPr="006F5218">
              <w:rPr>
                <w:b/>
                <w:sz w:val="24"/>
                <w:szCs w:val="24"/>
              </w:rPr>
              <w:t>7.3.</w:t>
            </w:r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aromatizirano</w:t>
            </w:r>
            <w:proofErr w:type="spellEnd"/>
          </w:p>
          <w:p w:rsidR="007C4587" w:rsidRDefault="007C4587" w:rsidP="00F37225">
            <w:pPr>
              <w:tabs>
                <w:tab w:val="left" w:pos="4502"/>
                <w:tab w:val="left" w:pos="135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6F5218">
              <w:rPr>
                <w:b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pjenušavo</w:t>
            </w:r>
            <w:proofErr w:type="spellEnd"/>
            <w:r>
              <w:rPr>
                <w:sz w:val="24"/>
                <w:szCs w:val="24"/>
              </w:rPr>
              <w:t xml:space="preserve"> vino;</w:t>
            </w:r>
          </w:p>
          <w:p w:rsidR="007C4587" w:rsidRPr="00B25977" w:rsidRDefault="007C4587" w:rsidP="00F37225">
            <w:pPr>
              <w:tabs>
                <w:tab w:val="left" w:pos="4502"/>
                <w:tab w:val="left" w:pos="135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</w:t>
            </w:r>
            <w:r w:rsidRPr="006F5218">
              <w:rPr>
                <w:b/>
                <w:sz w:val="24"/>
                <w:szCs w:val="24"/>
              </w:rPr>
              <w:t xml:space="preserve"> 9</w:t>
            </w:r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voćno</w:t>
            </w:r>
            <w:proofErr w:type="spellEnd"/>
            <w:r>
              <w:rPr>
                <w:sz w:val="24"/>
                <w:szCs w:val="24"/>
              </w:rPr>
              <w:t xml:space="preserve"> vino;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C4587" w:rsidRDefault="007C4587" w:rsidP="00972647">
            <w:pPr>
              <w:jc w:val="center"/>
              <w:rPr>
                <w:b/>
                <w:sz w:val="28"/>
                <w:szCs w:val="28"/>
              </w:rPr>
            </w:pPr>
            <w:r w:rsidRPr="00972647">
              <w:rPr>
                <w:b/>
                <w:sz w:val="28"/>
                <w:szCs w:val="28"/>
              </w:rPr>
              <w:t>POTPIS I PEČAT</w:t>
            </w:r>
          </w:p>
          <w:p w:rsidR="007C4587" w:rsidRPr="00972647" w:rsidRDefault="007C4587" w:rsidP="00972647">
            <w:pPr>
              <w:jc w:val="center"/>
              <w:rPr>
                <w:b/>
                <w:sz w:val="28"/>
                <w:szCs w:val="28"/>
              </w:rPr>
            </w:pPr>
            <w:r w:rsidRPr="00972647">
              <w:rPr>
                <w:b/>
                <w:sz w:val="28"/>
                <w:szCs w:val="28"/>
              </w:rPr>
              <w:t xml:space="preserve"> IZLAGAČA:</w:t>
            </w:r>
          </w:p>
        </w:tc>
      </w:tr>
    </w:tbl>
    <w:p w:rsidR="00B25977" w:rsidRPr="00AD26ED" w:rsidRDefault="006F5218" w:rsidP="007C4587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Stupac</w:t>
      </w:r>
      <w:proofErr w:type="spellEnd"/>
      <w:r>
        <w:rPr>
          <w:b/>
          <w:sz w:val="24"/>
          <w:szCs w:val="24"/>
        </w:rPr>
        <w:t xml:space="preserve"> 1.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16. – </w:t>
      </w:r>
      <w:proofErr w:type="spellStart"/>
      <w:r>
        <w:rPr>
          <w:b/>
          <w:sz w:val="24"/>
          <w:szCs w:val="24"/>
        </w:rPr>
        <w:t>upisuje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organizator</w:t>
      </w:r>
      <w:proofErr w:type="spellEnd"/>
    </w:p>
    <w:sectPr w:rsidR="00B25977" w:rsidRPr="00AD26ED" w:rsidSect="000202EB">
      <w:pgSz w:w="16838" w:h="11906" w:orient="landscape"/>
      <w:pgMar w:top="284" w:right="851" w:bottom="426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E84" w:rsidRDefault="00452E84" w:rsidP="00692B54">
      <w:pPr>
        <w:spacing w:after="0" w:line="240" w:lineRule="auto"/>
      </w:pPr>
      <w:r>
        <w:separator/>
      </w:r>
    </w:p>
  </w:endnote>
  <w:endnote w:type="continuationSeparator" w:id="0">
    <w:p w:rsidR="00452E84" w:rsidRDefault="00452E84" w:rsidP="00692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4C9" w:rsidRDefault="00B334C9" w:rsidP="00B334C9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E84" w:rsidRDefault="00452E84" w:rsidP="00692B54">
      <w:pPr>
        <w:spacing w:after="0" w:line="240" w:lineRule="auto"/>
      </w:pPr>
      <w:r>
        <w:separator/>
      </w:r>
    </w:p>
  </w:footnote>
  <w:footnote w:type="continuationSeparator" w:id="0">
    <w:p w:rsidR="00452E84" w:rsidRDefault="00452E84" w:rsidP="00692B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comment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44D"/>
    <w:rsid w:val="000202EB"/>
    <w:rsid w:val="00061170"/>
    <w:rsid w:val="00227B88"/>
    <w:rsid w:val="002B73ED"/>
    <w:rsid w:val="002E0E13"/>
    <w:rsid w:val="00304E57"/>
    <w:rsid w:val="003510B6"/>
    <w:rsid w:val="003A6C91"/>
    <w:rsid w:val="003C5361"/>
    <w:rsid w:val="00400187"/>
    <w:rsid w:val="004022DC"/>
    <w:rsid w:val="00452E84"/>
    <w:rsid w:val="00465F9D"/>
    <w:rsid w:val="0048491A"/>
    <w:rsid w:val="004B5D99"/>
    <w:rsid w:val="004B6A3F"/>
    <w:rsid w:val="00517330"/>
    <w:rsid w:val="005C7438"/>
    <w:rsid w:val="005E2E37"/>
    <w:rsid w:val="00675D8E"/>
    <w:rsid w:val="0068055C"/>
    <w:rsid w:val="00692B54"/>
    <w:rsid w:val="006F5218"/>
    <w:rsid w:val="00710905"/>
    <w:rsid w:val="007C4587"/>
    <w:rsid w:val="00864E6C"/>
    <w:rsid w:val="008726E4"/>
    <w:rsid w:val="008F6877"/>
    <w:rsid w:val="00972647"/>
    <w:rsid w:val="009C6AEF"/>
    <w:rsid w:val="00A43F76"/>
    <w:rsid w:val="00AA3809"/>
    <w:rsid w:val="00AA565E"/>
    <w:rsid w:val="00AD26ED"/>
    <w:rsid w:val="00B25977"/>
    <w:rsid w:val="00B334C9"/>
    <w:rsid w:val="00B66135"/>
    <w:rsid w:val="00B8568C"/>
    <w:rsid w:val="00BB5593"/>
    <w:rsid w:val="00BD2BA0"/>
    <w:rsid w:val="00C5144D"/>
    <w:rsid w:val="00DB370F"/>
    <w:rsid w:val="00DD4C81"/>
    <w:rsid w:val="00F04609"/>
    <w:rsid w:val="00F37225"/>
    <w:rsid w:val="00F43757"/>
    <w:rsid w:val="00F6118F"/>
    <w:rsid w:val="00FB7E4F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51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92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2B54"/>
  </w:style>
  <w:style w:type="paragraph" w:styleId="Podnoje">
    <w:name w:val="footer"/>
    <w:basedOn w:val="Normal"/>
    <w:link w:val="PodnojeChar"/>
    <w:uiPriority w:val="99"/>
    <w:unhideWhenUsed/>
    <w:rsid w:val="00692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2B54"/>
  </w:style>
  <w:style w:type="paragraph" w:styleId="Tekstbalonia">
    <w:name w:val="Balloon Text"/>
    <w:basedOn w:val="Normal"/>
    <w:link w:val="TekstbaloniaChar"/>
    <w:uiPriority w:val="99"/>
    <w:semiHidden/>
    <w:unhideWhenUsed/>
    <w:rsid w:val="00692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2B54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AA565E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AA565E"/>
    <w:rPr>
      <w:rFonts w:eastAsiaTheme="minorEastAsia"/>
      <w:lang w:val="en-US"/>
    </w:rPr>
  </w:style>
  <w:style w:type="character" w:styleId="Hiperveza">
    <w:name w:val="Hyperlink"/>
    <w:basedOn w:val="Zadanifontodlomka"/>
    <w:uiPriority w:val="99"/>
    <w:unhideWhenUsed/>
    <w:rsid w:val="00AA38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51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92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2B54"/>
  </w:style>
  <w:style w:type="paragraph" w:styleId="Podnoje">
    <w:name w:val="footer"/>
    <w:basedOn w:val="Normal"/>
    <w:link w:val="PodnojeChar"/>
    <w:uiPriority w:val="99"/>
    <w:unhideWhenUsed/>
    <w:rsid w:val="00692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2B54"/>
  </w:style>
  <w:style w:type="paragraph" w:styleId="Tekstbalonia">
    <w:name w:val="Balloon Text"/>
    <w:basedOn w:val="Normal"/>
    <w:link w:val="TekstbaloniaChar"/>
    <w:uiPriority w:val="99"/>
    <w:semiHidden/>
    <w:unhideWhenUsed/>
    <w:rsid w:val="00692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2B54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AA565E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AA565E"/>
    <w:rPr>
      <w:rFonts w:eastAsiaTheme="minorEastAsia"/>
      <w:lang w:val="en-US"/>
    </w:rPr>
  </w:style>
  <w:style w:type="character" w:styleId="Hiperveza">
    <w:name w:val="Hyperlink"/>
    <w:basedOn w:val="Zadanifontodlomka"/>
    <w:uiPriority w:val="99"/>
    <w:unhideWhenUsed/>
    <w:rsid w:val="00AA38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inari-cazma.h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5DABB-25B5-4775-AB07-2B69BC15F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Brnjanec</dc:creator>
  <cp:lastModifiedBy>Furmek Mladen</cp:lastModifiedBy>
  <cp:revision>4</cp:revision>
  <cp:lastPrinted>2013-01-22T13:06:00Z</cp:lastPrinted>
  <dcterms:created xsi:type="dcterms:W3CDTF">2015-02-10T07:38:00Z</dcterms:created>
  <dcterms:modified xsi:type="dcterms:W3CDTF">2016-02-03T10:21:00Z</dcterms:modified>
</cp:coreProperties>
</file>